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A23FE" w14:textId="052D2B16" w:rsidR="001316B1" w:rsidRDefault="00000000">
      <w:pPr>
        <w:spacing w:beforeLines="50" w:before="156" w:afterLines="50" w:after="156"/>
        <w:jc w:val="center"/>
        <w:rPr>
          <w:b/>
          <w:bCs/>
          <w:sz w:val="36"/>
          <w:szCs w:val="36"/>
        </w:rPr>
      </w:pPr>
      <w:r>
        <w:rPr>
          <w:rFonts w:hint="eastAsia"/>
          <w:b/>
          <w:bCs/>
          <w:sz w:val="36"/>
          <w:szCs w:val="36"/>
        </w:rPr>
        <w:t>城市轨道交通</w:t>
      </w:r>
      <w:r w:rsidR="00DD226F">
        <w:rPr>
          <w:rFonts w:hint="eastAsia"/>
          <w:b/>
          <w:bCs/>
          <w:sz w:val="36"/>
          <w:szCs w:val="36"/>
        </w:rPr>
        <w:t>车站设备</w:t>
      </w:r>
      <w:r>
        <w:rPr>
          <w:rFonts w:hint="eastAsia"/>
          <w:b/>
          <w:bCs/>
          <w:sz w:val="36"/>
          <w:szCs w:val="36"/>
        </w:rPr>
        <w:t>课程教案</w:t>
      </w:r>
    </w:p>
    <w:tbl>
      <w:tblPr>
        <w:tblStyle w:val="a6"/>
        <w:tblW w:w="0" w:type="auto"/>
        <w:tblLook w:val="04A0" w:firstRow="1" w:lastRow="0" w:firstColumn="1" w:lastColumn="0" w:noHBand="0" w:noVBand="1"/>
      </w:tblPr>
      <w:tblGrid>
        <w:gridCol w:w="2119"/>
        <w:gridCol w:w="2550"/>
        <w:gridCol w:w="2252"/>
        <w:gridCol w:w="1375"/>
      </w:tblGrid>
      <w:tr w:rsidR="008348C5" w14:paraId="26CBF736" w14:textId="77777777">
        <w:trPr>
          <w:trHeight w:val="1712"/>
        </w:trPr>
        <w:tc>
          <w:tcPr>
            <w:tcW w:w="1896" w:type="dxa"/>
            <w:vAlign w:val="center"/>
          </w:tcPr>
          <w:p w14:paraId="6573A66E"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授课时间</w:t>
            </w:r>
          </w:p>
        </w:tc>
        <w:tc>
          <w:tcPr>
            <w:tcW w:w="2364" w:type="dxa"/>
            <w:vAlign w:val="center"/>
          </w:tcPr>
          <w:p w14:paraId="20C4BE07" w14:textId="6D7CB00F" w:rsidR="00DD226F" w:rsidRPr="00A810BF" w:rsidRDefault="00DD226F" w:rsidP="00A810BF">
            <w:pPr>
              <w:jc w:val="center"/>
            </w:pPr>
            <w:r w:rsidRPr="001C4DEE">
              <w:rPr>
                <w:rFonts w:hint="eastAsia"/>
              </w:rPr>
              <w:t>第</w:t>
            </w:r>
            <w:r w:rsidR="006B72AB">
              <w:rPr>
                <w:rFonts w:hint="eastAsia"/>
              </w:rPr>
              <w:t>6</w:t>
            </w:r>
            <w:r w:rsidRPr="001C4DEE">
              <w:rPr>
                <w:rFonts w:hint="eastAsia"/>
              </w:rPr>
              <w:t>周</w:t>
            </w:r>
          </w:p>
        </w:tc>
        <w:tc>
          <w:tcPr>
            <w:tcW w:w="1986" w:type="dxa"/>
            <w:vAlign w:val="center"/>
          </w:tcPr>
          <w:p w14:paraId="36BAD3E2"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授课章节</w:t>
            </w:r>
          </w:p>
        </w:tc>
        <w:tc>
          <w:tcPr>
            <w:tcW w:w="2276" w:type="dxa"/>
            <w:vAlign w:val="center"/>
          </w:tcPr>
          <w:p w14:paraId="5E85C334" w14:textId="59DE4AFE" w:rsidR="00191969" w:rsidRDefault="00191969" w:rsidP="00D33907">
            <w:pPr>
              <w:jc w:val="center"/>
              <w:rPr>
                <w:rFonts w:asciiTheme="minorEastAsia" w:hAnsiTheme="minorEastAsia" w:cstheme="minorEastAsia" w:hint="eastAsia"/>
                <w:sz w:val="24"/>
              </w:rPr>
            </w:pPr>
            <w:r>
              <w:rPr>
                <w:rFonts w:asciiTheme="minorEastAsia" w:hAnsiTheme="minorEastAsia" w:cstheme="minorEastAsia" w:hint="eastAsia"/>
                <w:sz w:val="24"/>
              </w:rPr>
              <w:t>项目</w:t>
            </w:r>
            <w:r w:rsidR="001E647A">
              <w:rPr>
                <w:rFonts w:asciiTheme="minorEastAsia" w:hAnsiTheme="minorEastAsia" w:cstheme="minorEastAsia" w:hint="eastAsia"/>
                <w:sz w:val="24"/>
              </w:rPr>
              <w:t>二</w:t>
            </w:r>
          </w:p>
          <w:p w14:paraId="3A493D93" w14:textId="3FDD4690" w:rsidR="00F104AC" w:rsidRPr="00D33907" w:rsidRDefault="001E647A" w:rsidP="00D33907">
            <w:pPr>
              <w:jc w:val="center"/>
              <w:rPr>
                <w:rFonts w:asciiTheme="minorEastAsia" w:hAnsiTheme="minorEastAsia" w:cstheme="minorEastAsia" w:hint="eastAsia"/>
                <w:sz w:val="24"/>
              </w:rPr>
            </w:pPr>
            <w:r w:rsidRPr="001E647A">
              <w:rPr>
                <w:rFonts w:asciiTheme="minorEastAsia" w:hAnsiTheme="minorEastAsia" w:cstheme="minorEastAsia" w:hint="eastAsia"/>
                <w:sz w:val="24"/>
              </w:rPr>
              <w:t>电梯及自动扶梯</w:t>
            </w:r>
          </w:p>
        </w:tc>
      </w:tr>
      <w:tr w:rsidR="008E2262" w14:paraId="0834CD77" w14:textId="77777777">
        <w:trPr>
          <w:trHeight w:val="680"/>
        </w:trPr>
        <w:tc>
          <w:tcPr>
            <w:tcW w:w="1896" w:type="dxa"/>
            <w:vAlign w:val="center"/>
          </w:tcPr>
          <w:p w14:paraId="79D79F0A"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授课题目</w:t>
            </w:r>
          </w:p>
        </w:tc>
        <w:tc>
          <w:tcPr>
            <w:tcW w:w="6626" w:type="dxa"/>
            <w:gridSpan w:val="3"/>
            <w:vAlign w:val="center"/>
          </w:tcPr>
          <w:p w14:paraId="02699763" w14:textId="77777777" w:rsidR="0020613F" w:rsidRDefault="004A60B1" w:rsidP="004A60B1">
            <w:r>
              <w:rPr>
                <w:rFonts w:hint="eastAsia"/>
              </w:rPr>
              <w:t>任务一</w:t>
            </w:r>
            <w:r>
              <w:rPr>
                <w:rFonts w:hint="eastAsia"/>
              </w:rPr>
              <w:t xml:space="preserve"> </w:t>
            </w:r>
            <w:r>
              <w:rPr>
                <w:rFonts w:hint="eastAsia"/>
              </w:rPr>
              <w:t>车站出入口、楼梯、自动扶梯概述</w:t>
            </w:r>
          </w:p>
          <w:p w14:paraId="138C4B63" w14:textId="66A3E6C9" w:rsidR="004A60B1" w:rsidRDefault="004A60B1" w:rsidP="004A60B1">
            <w:r>
              <w:rPr>
                <w:rFonts w:hint="eastAsia"/>
              </w:rPr>
              <w:t>任务二</w:t>
            </w:r>
            <w:r>
              <w:rPr>
                <w:rFonts w:hint="eastAsia"/>
              </w:rPr>
              <w:t xml:space="preserve"> </w:t>
            </w:r>
            <w:r>
              <w:rPr>
                <w:rFonts w:hint="eastAsia"/>
              </w:rPr>
              <w:t>电梯</w:t>
            </w:r>
          </w:p>
        </w:tc>
      </w:tr>
      <w:tr w:rsidR="008E2262" w14:paraId="19E96B65" w14:textId="77777777">
        <w:trPr>
          <w:trHeight w:val="680"/>
        </w:trPr>
        <w:tc>
          <w:tcPr>
            <w:tcW w:w="1896" w:type="dxa"/>
            <w:vAlign w:val="center"/>
          </w:tcPr>
          <w:p w14:paraId="6CBB000E"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授课类型</w:t>
            </w:r>
          </w:p>
        </w:tc>
        <w:tc>
          <w:tcPr>
            <w:tcW w:w="6626" w:type="dxa"/>
            <w:gridSpan w:val="3"/>
            <w:vAlign w:val="center"/>
          </w:tcPr>
          <w:p w14:paraId="5CFE1145" w14:textId="77777777" w:rsidR="001316B1" w:rsidRDefault="00000000">
            <w:pPr>
              <w:ind w:firstLineChars="400" w:firstLine="1120"/>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理论( </w:t>
            </w:r>
            <w:r>
              <w:rPr>
                <w:rFonts w:ascii="Arial" w:hAnsi="Arial" w:cs="Arial"/>
                <w:sz w:val="28"/>
                <w:szCs w:val="28"/>
              </w:rPr>
              <w:t>√</w:t>
            </w:r>
            <w:r>
              <w:rPr>
                <w:rFonts w:asciiTheme="minorEastAsia" w:hAnsiTheme="minorEastAsia" w:cstheme="minorEastAsia" w:hint="eastAsia"/>
                <w:sz w:val="28"/>
                <w:szCs w:val="28"/>
              </w:rPr>
              <w:t xml:space="preserve"> )      实践(   )</w:t>
            </w:r>
          </w:p>
        </w:tc>
      </w:tr>
      <w:tr w:rsidR="008E2262" w14:paraId="000426F2" w14:textId="77777777">
        <w:trPr>
          <w:trHeight w:val="90"/>
        </w:trPr>
        <w:tc>
          <w:tcPr>
            <w:tcW w:w="1896" w:type="dxa"/>
            <w:vAlign w:val="center"/>
          </w:tcPr>
          <w:p w14:paraId="2AC9C7AD" w14:textId="77777777" w:rsidR="001316B1" w:rsidRDefault="00000000">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教学目的</w:t>
            </w:r>
          </w:p>
          <w:p w14:paraId="19FE045A" w14:textId="77777777" w:rsidR="001316B1" w:rsidRDefault="00000000">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与要求</w:t>
            </w:r>
          </w:p>
        </w:tc>
        <w:tc>
          <w:tcPr>
            <w:tcW w:w="6626" w:type="dxa"/>
            <w:gridSpan w:val="3"/>
            <w:vAlign w:val="center"/>
          </w:tcPr>
          <w:p w14:paraId="3B5C44CC" w14:textId="77777777" w:rsidR="001E647A" w:rsidRDefault="001E647A" w:rsidP="001E647A">
            <w:r>
              <w:rPr>
                <w:rFonts w:hint="eastAsia"/>
              </w:rPr>
              <w:t>【知识目标】</w:t>
            </w:r>
          </w:p>
          <w:p w14:paraId="5DC82AA9" w14:textId="5C48CF5E" w:rsidR="001E647A" w:rsidRDefault="001E647A" w:rsidP="001E647A">
            <w:r>
              <w:rPr>
                <w:rFonts w:hint="eastAsia"/>
              </w:rPr>
              <w:t>1.</w:t>
            </w:r>
            <w:r>
              <w:rPr>
                <w:rFonts w:hint="eastAsia"/>
              </w:rPr>
              <w:t>掌握车站出入口的类型</w:t>
            </w:r>
            <w:r w:rsidR="004A60B1">
              <w:rPr>
                <w:rFonts w:hint="eastAsia"/>
              </w:rPr>
              <w:t>、</w:t>
            </w:r>
            <w:r>
              <w:rPr>
                <w:rFonts w:hint="eastAsia"/>
              </w:rPr>
              <w:t>设计</w:t>
            </w:r>
            <w:r w:rsidR="004A60B1">
              <w:rPr>
                <w:rFonts w:hint="eastAsia"/>
              </w:rPr>
              <w:t>及</w:t>
            </w:r>
            <w:r>
              <w:rPr>
                <w:rFonts w:hint="eastAsia"/>
              </w:rPr>
              <w:t>车站自动扶梯和楼梯的设置原则。</w:t>
            </w:r>
          </w:p>
          <w:p w14:paraId="6E3E099F" w14:textId="77777777" w:rsidR="004A60B1" w:rsidRDefault="004A60B1" w:rsidP="001E647A">
            <w:r>
              <w:rPr>
                <w:rFonts w:hint="eastAsia"/>
              </w:rPr>
              <w:t>2</w:t>
            </w:r>
            <w:r w:rsidRPr="004A60B1">
              <w:rPr>
                <w:rFonts w:hint="eastAsia"/>
              </w:rPr>
              <w:t>.</w:t>
            </w:r>
            <w:r w:rsidRPr="004A60B1">
              <w:rPr>
                <w:rFonts w:hint="eastAsia"/>
              </w:rPr>
              <w:t>了解电梯的功能和分类</w:t>
            </w:r>
            <w:r w:rsidRPr="004A60B1">
              <w:rPr>
                <w:rFonts w:hint="eastAsia"/>
              </w:rPr>
              <w:t>;</w:t>
            </w:r>
          </w:p>
          <w:p w14:paraId="40F3B0E9" w14:textId="77777777" w:rsidR="004A60B1" w:rsidRDefault="004A60B1" w:rsidP="001E647A">
            <w:r>
              <w:rPr>
                <w:rFonts w:hint="eastAsia"/>
              </w:rPr>
              <w:t>3</w:t>
            </w:r>
            <w:r w:rsidRPr="004A60B1">
              <w:rPr>
                <w:rFonts w:hint="eastAsia"/>
              </w:rPr>
              <w:t>.</w:t>
            </w:r>
            <w:r w:rsidRPr="004A60B1">
              <w:rPr>
                <w:rFonts w:hint="eastAsia"/>
              </w:rPr>
              <w:t>掌握垂直电梯的构造和原理</w:t>
            </w:r>
            <w:r w:rsidRPr="004A60B1">
              <w:rPr>
                <w:rFonts w:hint="eastAsia"/>
              </w:rPr>
              <w:t>;</w:t>
            </w:r>
          </w:p>
          <w:p w14:paraId="1EAEC4D4" w14:textId="4CFEB1E3" w:rsidR="004A60B1" w:rsidRPr="004A60B1" w:rsidRDefault="004A60B1" w:rsidP="001E647A">
            <w:r>
              <w:rPr>
                <w:rFonts w:hint="eastAsia"/>
              </w:rPr>
              <w:t>4</w:t>
            </w:r>
            <w:r w:rsidRPr="004A60B1">
              <w:rPr>
                <w:rFonts w:hint="eastAsia"/>
              </w:rPr>
              <w:t>.</w:t>
            </w:r>
            <w:r w:rsidRPr="004A60B1">
              <w:rPr>
                <w:rFonts w:hint="eastAsia"/>
              </w:rPr>
              <w:t>掌握垂直电梯的控制方式。</w:t>
            </w:r>
          </w:p>
          <w:p w14:paraId="63198C74" w14:textId="77777777" w:rsidR="001E647A" w:rsidRDefault="001E647A" w:rsidP="001E647A">
            <w:r>
              <w:rPr>
                <w:rFonts w:hint="eastAsia"/>
              </w:rPr>
              <w:t>【能力目标】</w:t>
            </w:r>
          </w:p>
          <w:p w14:paraId="275D12C8" w14:textId="2F4936AD" w:rsidR="00CC32D2" w:rsidRDefault="001E647A" w:rsidP="001E647A">
            <w:r>
              <w:rPr>
                <w:rFonts w:hint="eastAsia"/>
              </w:rPr>
              <w:t>1.</w:t>
            </w:r>
            <w:r>
              <w:rPr>
                <w:rFonts w:hint="eastAsia"/>
              </w:rPr>
              <w:t>能准确识别车站出入口的类型</w:t>
            </w:r>
            <w:r w:rsidR="004A60B1">
              <w:rPr>
                <w:rFonts w:hint="eastAsia"/>
              </w:rPr>
              <w:t>，掌握</w:t>
            </w:r>
            <w:r>
              <w:rPr>
                <w:rFonts w:hint="eastAsia"/>
              </w:rPr>
              <w:t>楼梯和自动扶梯的设置原则</w:t>
            </w:r>
            <w:r w:rsidR="004A60B1">
              <w:rPr>
                <w:rFonts w:hint="eastAsia"/>
              </w:rPr>
              <w:t>；</w:t>
            </w:r>
          </w:p>
          <w:p w14:paraId="5B540373" w14:textId="309E89C0" w:rsidR="004A60B1" w:rsidRDefault="004A60B1" w:rsidP="001E647A">
            <w:r>
              <w:rPr>
                <w:rFonts w:hint="eastAsia"/>
              </w:rPr>
              <w:t>2</w:t>
            </w:r>
            <w:r w:rsidRPr="004A60B1">
              <w:rPr>
                <w:rFonts w:hint="eastAsia"/>
              </w:rPr>
              <w:t>.</w:t>
            </w:r>
            <w:r w:rsidRPr="004A60B1">
              <w:rPr>
                <w:rFonts w:hint="eastAsia"/>
              </w:rPr>
              <w:t>能准确说出垂直电梯的功能和分类</w:t>
            </w:r>
            <w:r>
              <w:rPr>
                <w:rFonts w:hint="eastAsia"/>
              </w:rPr>
              <w:t>；</w:t>
            </w:r>
          </w:p>
          <w:p w14:paraId="595C8433" w14:textId="122DAC8D" w:rsidR="004A60B1" w:rsidRDefault="004A60B1" w:rsidP="001E647A">
            <w:r>
              <w:rPr>
                <w:rFonts w:hint="eastAsia"/>
              </w:rPr>
              <w:t>3</w:t>
            </w:r>
            <w:r w:rsidRPr="004A60B1">
              <w:rPr>
                <w:rFonts w:hint="eastAsia"/>
              </w:rPr>
              <w:t>.</w:t>
            </w:r>
            <w:r w:rsidRPr="004A60B1">
              <w:rPr>
                <w:rFonts w:hint="eastAsia"/>
              </w:rPr>
              <w:t>能识别垂直电梯的基本部件；</w:t>
            </w:r>
          </w:p>
          <w:p w14:paraId="61150F98" w14:textId="51090EEF" w:rsidR="004A60B1" w:rsidRPr="00CC32D2" w:rsidRDefault="004A60B1" w:rsidP="001E647A">
            <w:r>
              <w:rPr>
                <w:rFonts w:hint="eastAsia"/>
              </w:rPr>
              <w:t>4</w:t>
            </w:r>
            <w:r w:rsidRPr="004A60B1">
              <w:rPr>
                <w:rFonts w:hint="eastAsia"/>
              </w:rPr>
              <w:t>.</w:t>
            </w:r>
            <w:r w:rsidRPr="004A60B1">
              <w:rPr>
                <w:rFonts w:hint="eastAsia"/>
              </w:rPr>
              <w:t>掌握电梯运行及故障处理方法</w:t>
            </w:r>
          </w:p>
        </w:tc>
      </w:tr>
      <w:tr w:rsidR="008E2262" w14:paraId="016958DB" w14:textId="77777777">
        <w:trPr>
          <w:trHeight w:val="680"/>
        </w:trPr>
        <w:tc>
          <w:tcPr>
            <w:tcW w:w="1896" w:type="dxa"/>
            <w:vAlign w:val="center"/>
          </w:tcPr>
          <w:p w14:paraId="3A56B488"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教学重点</w:t>
            </w:r>
          </w:p>
        </w:tc>
        <w:tc>
          <w:tcPr>
            <w:tcW w:w="6626" w:type="dxa"/>
            <w:gridSpan w:val="3"/>
            <w:vAlign w:val="center"/>
          </w:tcPr>
          <w:p w14:paraId="2B589C1A" w14:textId="6944CE57" w:rsidR="001316B1" w:rsidRPr="001C4DEE" w:rsidRDefault="004A60B1" w:rsidP="001C4DEE">
            <w:r w:rsidRPr="004A60B1">
              <w:rPr>
                <w:rFonts w:hint="eastAsia"/>
              </w:rPr>
              <w:t>电梯的运行及常见故障处理</w:t>
            </w:r>
          </w:p>
        </w:tc>
      </w:tr>
      <w:tr w:rsidR="008E2262" w14:paraId="66E3559B" w14:textId="77777777">
        <w:trPr>
          <w:trHeight w:val="680"/>
        </w:trPr>
        <w:tc>
          <w:tcPr>
            <w:tcW w:w="1896" w:type="dxa"/>
            <w:vAlign w:val="center"/>
          </w:tcPr>
          <w:p w14:paraId="41828101"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教学难点</w:t>
            </w:r>
          </w:p>
        </w:tc>
        <w:tc>
          <w:tcPr>
            <w:tcW w:w="6626" w:type="dxa"/>
            <w:gridSpan w:val="3"/>
            <w:vAlign w:val="center"/>
          </w:tcPr>
          <w:p w14:paraId="469BED17" w14:textId="18E02053" w:rsidR="001316B1" w:rsidRPr="001C4DEE" w:rsidRDefault="004A60B1">
            <w:r w:rsidRPr="004A60B1">
              <w:rPr>
                <w:rFonts w:hint="eastAsia"/>
              </w:rPr>
              <w:t>垂直电梯的构造和原理</w:t>
            </w:r>
          </w:p>
        </w:tc>
      </w:tr>
      <w:tr w:rsidR="008E2262" w14:paraId="11E21B68" w14:textId="77777777">
        <w:trPr>
          <w:trHeight w:val="680"/>
        </w:trPr>
        <w:tc>
          <w:tcPr>
            <w:tcW w:w="1896" w:type="dxa"/>
            <w:vAlign w:val="center"/>
          </w:tcPr>
          <w:p w14:paraId="3A581BBD"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教学方法</w:t>
            </w:r>
          </w:p>
        </w:tc>
        <w:tc>
          <w:tcPr>
            <w:tcW w:w="6626" w:type="dxa"/>
            <w:gridSpan w:val="3"/>
            <w:vAlign w:val="center"/>
          </w:tcPr>
          <w:p w14:paraId="612CE1DF" w14:textId="1AF03A6A" w:rsidR="001316B1" w:rsidRPr="001C4DEE" w:rsidRDefault="00562E85" w:rsidP="001C4DEE">
            <w:r w:rsidRPr="00562E85">
              <w:rPr>
                <w:rFonts w:hint="eastAsia"/>
              </w:rPr>
              <w:t>问答法、讨论法、讲授法</w:t>
            </w:r>
          </w:p>
        </w:tc>
      </w:tr>
      <w:tr w:rsidR="008E2262" w14:paraId="645E6A00" w14:textId="77777777">
        <w:trPr>
          <w:trHeight w:val="680"/>
        </w:trPr>
        <w:tc>
          <w:tcPr>
            <w:tcW w:w="1896" w:type="dxa"/>
            <w:vAlign w:val="center"/>
          </w:tcPr>
          <w:p w14:paraId="2A420DC5"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教具仪器</w:t>
            </w:r>
          </w:p>
        </w:tc>
        <w:tc>
          <w:tcPr>
            <w:tcW w:w="6626" w:type="dxa"/>
            <w:gridSpan w:val="3"/>
            <w:vAlign w:val="center"/>
          </w:tcPr>
          <w:p w14:paraId="4316FFC1" w14:textId="4688EF20" w:rsidR="001316B1" w:rsidRPr="001C4DEE" w:rsidRDefault="00562E85" w:rsidP="001C4DEE">
            <w:r w:rsidRPr="00562E85">
              <w:rPr>
                <w:rFonts w:hint="eastAsia"/>
              </w:rPr>
              <w:t>投影仪、多媒体课件、教材</w:t>
            </w:r>
          </w:p>
        </w:tc>
      </w:tr>
      <w:tr w:rsidR="008E2262" w14:paraId="67862AC0" w14:textId="77777777">
        <w:trPr>
          <w:trHeight w:val="1830"/>
        </w:trPr>
        <w:tc>
          <w:tcPr>
            <w:tcW w:w="1896" w:type="dxa"/>
            <w:vAlign w:val="center"/>
          </w:tcPr>
          <w:p w14:paraId="15156881"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教学设计</w:t>
            </w:r>
          </w:p>
        </w:tc>
        <w:tc>
          <w:tcPr>
            <w:tcW w:w="6626" w:type="dxa"/>
            <w:gridSpan w:val="3"/>
            <w:vAlign w:val="center"/>
          </w:tcPr>
          <w:p w14:paraId="3C2CC141" w14:textId="77777777" w:rsidR="000D5299" w:rsidRDefault="00FB0862" w:rsidP="00FF7AA8">
            <w:r>
              <w:rPr>
                <w:rFonts w:hint="eastAsia"/>
              </w:rPr>
              <w:t>【</w:t>
            </w:r>
            <w:r w:rsidR="00C66DA7">
              <w:rPr>
                <w:rFonts w:hint="eastAsia"/>
              </w:rPr>
              <w:t>温故知新</w:t>
            </w:r>
            <w:r>
              <w:rPr>
                <w:rFonts w:hint="eastAsia"/>
              </w:rPr>
              <w:t>】</w:t>
            </w:r>
            <w:r w:rsidR="00D51584">
              <w:rPr>
                <w:rFonts w:hint="eastAsia"/>
              </w:rPr>
              <w:t>提问学生</w:t>
            </w:r>
            <w:r w:rsidR="00C66DA7">
              <w:rPr>
                <w:rFonts w:hint="eastAsia"/>
              </w:rPr>
              <w:t>上节课讲到的</w:t>
            </w:r>
            <w:r w:rsidR="004A60B1" w:rsidRPr="004A60B1">
              <w:rPr>
                <w:rFonts w:hint="eastAsia"/>
              </w:rPr>
              <w:t>TVM</w:t>
            </w:r>
            <w:r w:rsidR="004A60B1" w:rsidRPr="004A60B1">
              <w:rPr>
                <w:rFonts w:hint="eastAsia"/>
              </w:rPr>
              <w:t>、</w:t>
            </w:r>
            <w:r w:rsidR="004A60B1" w:rsidRPr="004A60B1">
              <w:rPr>
                <w:rFonts w:hint="eastAsia"/>
              </w:rPr>
              <w:t>AGN</w:t>
            </w:r>
            <w:r w:rsidR="004A60B1" w:rsidRPr="004A60B1">
              <w:rPr>
                <w:rFonts w:hint="eastAsia"/>
              </w:rPr>
              <w:t>、</w:t>
            </w:r>
            <w:r w:rsidR="004A60B1" w:rsidRPr="004A60B1">
              <w:rPr>
                <w:rFonts w:hint="eastAsia"/>
              </w:rPr>
              <w:t>BOM</w:t>
            </w:r>
            <w:r w:rsidR="004A60B1" w:rsidRPr="004A60B1">
              <w:rPr>
                <w:rFonts w:hint="eastAsia"/>
              </w:rPr>
              <w:t>及其他终端设备的操作和常见问题处理。</w:t>
            </w:r>
          </w:p>
          <w:p w14:paraId="7156E2EB" w14:textId="15D5A62B" w:rsidR="001316B1" w:rsidRPr="00FF7AA8" w:rsidRDefault="000D5299" w:rsidP="00FF7AA8">
            <w:r>
              <w:rPr>
                <w:rFonts w:hint="eastAsia"/>
              </w:rPr>
              <w:t>【任务引入】通过</w:t>
            </w:r>
            <w:r w:rsidRPr="000D5299">
              <w:rPr>
                <w:rFonts w:hint="eastAsia"/>
              </w:rPr>
              <w:t>自动扶梯</w:t>
            </w:r>
            <w:r>
              <w:rPr>
                <w:rFonts w:hint="eastAsia"/>
              </w:rPr>
              <w:t>的运行方式，</w:t>
            </w:r>
            <w:r w:rsidR="00C66DA7">
              <w:rPr>
                <w:rFonts w:hint="eastAsia"/>
              </w:rPr>
              <w:t>开始本节课的内容</w:t>
            </w:r>
          </w:p>
          <w:p w14:paraId="480805BB" w14:textId="40548AC6" w:rsidR="001316B1" w:rsidRDefault="00FB0862" w:rsidP="004A60B1">
            <w:r>
              <w:rPr>
                <w:rFonts w:hint="eastAsia"/>
              </w:rPr>
              <w:t>【</w:t>
            </w:r>
            <w:r w:rsidRPr="001C4DEE">
              <w:rPr>
                <w:rFonts w:hint="eastAsia"/>
              </w:rPr>
              <w:t>讲解概念</w:t>
            </w:r>
            <w:r>
              <w:rPr>
                <w:rFonts w:hint="eastAsia"/>
              </w:rPr>
              <w:t>】</w:t>
            </w:r>
            <w:r w:rsidR="000D5299">
              <w:rPr>
                <w:rFonts w:hint="eastAsia"/>
              </w:rPr>
              <w:t>1</w:t>
            </w:r>
            <w:r w:rsidR="000D5299">
              <w:rPr>
                <w:rFonts w:hint="eastAsia"/>
              </w:rPr>
              <w:t>、</w:t>
            </w:r>
            <w:r w:rsidR="004A60B1">
              <w:rPr>
                <w:rFonts w:hint="eastAsia"/>
              </w:rPr>
              <w:t>车站出入口的类型、车站出入口的设计、车站自动扶梯和楼梯的设置原则</w:t>
            </w:r>
            <w:r w:rsidRPr="001C4DEE">
              <w:rPr>
                <w:rFonts w:hint="eastAsia"/>
              </w:rPr>
              <w:t>。</w:t>
            </w:r>
          </w:p>
          <w:p w14:paraId="7D3DCD59" w14:textId="46FBD321" w:rsidR="004D0508" w:rsidRPr="000D5299" w:rsidRDefault="000D5299" w:rsidP="004D0508">
            <w:r>
              <w:rPr>
                <w:rFonts w:hint="eastAsia"/>
              </w:rPr>
              <w:t>2</w:t>
            </w:r>
            <w:r>
              <w:rPr>
                <w:rFonts w:hint="eastAsia"/>
              </w:rPr>
              <w:t>、</w:t>
            </w:r>
            <w:r w:rsidR="004D0508">
              <w:rPr>
                <w:rFonts w:hint="eastAsia"/>
              </w:rPr>
              <w:t>电梯构造及原理、电梯运行及常见故障处理</w:t>
            </w:r>
          </w:p>
          <w:p w14:paraId="6AA09514" w14:textId="61851E6B" w:rsidR="00FB0862" w:rsidRDefault="00FB0862" w:rsidP="001C4DEE">
            <w:r>
              <w:rPr>
                <w:rFonts w:hint="eastAsia"/>
              </w:rPr>
              <w:t>【</w:t>
            </w:r>
            <w:r w:rsidRPr="00FB0862">
              <w:rPr>
                <w:rFonts w:hint="eastAsia"/>
              </w:rPr>
              <w:t>分析应用</w:t>
            </w:r>
            <w:r>
              <w:rPr>
                <w:rFonts w:hint="eastAsia"/>
              </w:rPr>
              <w:t>】通过思考</w:t>
            </w:r>
            <w:r w:rsidR="004D0508">
              <w:rPr>
                <w:rFonts w:hint="eastAsia"/>
              </w:rPr>
              <w:t>布置的提问内容</w:t>
            </w:r>
            <w:r>
              <w:rPr>
                <w:rFonts w:hint="eastAsia"/>
              </w:rPr>
              <w:t>来了解知识点。</w:t>
            </w:r>
          </w:p>
          <w:p w14:paraId="2B305F10" w14:textId="77777777" w:rsidR="00453D7E" w:rsidRDefault="00FB0862" w:rsidP="00C66DA7">
            <w:r>
              <w:rPr>
                <w:rFonts w:hint="eastAsia"/>
              </w:rPr>
              <w:t>【</w:t>
            </w:r>
            <w:r w:rsidRPr="00FB0862">
              <w:rPr>
                <w:rFonts w:hint="eastAsia"/>
              </w:rPr>
              <w:t>总结归纳</w:t>
            </w:r>
            <w:r>
              <w:rPr>
                <w:rFonts w:hint="eastAsia"/>
              </w:rPr>
              <w:t>】</w:t>
            </w:r>
            <w:r w:rsidRPr="00FB0862">
              <w:rPr>
                <w:rFonts w:hint="eastAsia"/>
              </w:rPr>
              <w:t>总结本节课的主要内容，强调重点和难点，引导学生思考和提问。</w:t>
            </w:r>
          </w:p>
          <w:p w14:paraId="3CC4DE05" w14:textId="1F76C3E8" w:rsidR="004D0508" w:rsidRPr="00FB0862" w:rsidRDefault="004D0508" w:rsidP="00C66DA7">
            <w:r>
              <w:rPr>
                <w:rFonts w:hint="eastAsia"/>
              </w:rPr>
              <w:t>【作业布置】</w:t>
            </w:r>
            <w:r w:rsidRPr="004D0508">
              <w:rPr>
                <w:rFonts w:hint="eastAsia"/>
              </w:rPr>
              <w:t>布置课后练习题</w:t>
            </w:r>
            <w:r>
              <w:rPr>
                <w:rFonts w:hint="eastAsia"/>
              </w:rPr>
              <w:t>进行</w:t>
            </w:r>
            <w:r w:rsidRPr="004D0508">
              <w:rPr>
                <w:rFonts w:hint="eastAsia"/>
              </w:rPr>
              <w:t>知识点</w:t>
            </w:r>
            <w:r>
              <w:rPr>
                <w:rFonts w:hint="eastAsia"/>
              </w:rPr>
              <w:t>的巩固</w:t>
            </w:r>
            <w:r w:rsidRPr="004D0508">
              <w:rPr>
                <w:rFonts w:hint="eastAsia"/>
              </w:rPr>
              <w:t>。</w:t>
            </w:r>
          </w:p>
        </w:tc>
      </w:tr>
      <w:tr w:rsidR="001316B1" w14:paraId="52D62849" w14:textId="77777777">
        <w:trPr>
          <w:trHeight w:val="680"/>
        </w:trPr>
        <w:tc>
          <w:tcPr>
            <w:tcW w:w="8522" w:type="dxa"/>
            <w:gridSpan w:val="4"/>
            <w:vAlign w:val="center"/>
          </w:tcPr>
          <w:p w14:paraId="2122E5CA"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 学 过 程</w:t>
            </w:r>
          </w:p>
        </w:tc>
      </w:tr>
      <w:tr w:rsidR="008E2262" w14:paraId="727A474C" w14:textId="77777777">
        <w:trPr>
          <w:trHeight w:val="680"/>
        </w:trPr>
        <w:tc>
          <w:tcPr>
            <w:tcW w:w="6246" w:type="dxa"/>
            <w:gridSpan w:val="3"/>
            <w:vMerge w:val="restart"/>
          </w:tcPr>
          <w:p w14:paraId="4C197C1A" w14:textId="77777777" w:rsidR="004D0508" w:rsidRDefault="004D0508" w:rsidP="004D0508">
            <w:pPr>
              <w:ind w:firstLine="420"/>
            </w:pPr>
            <w:r>
              <w:rPr>
                <w:rFonts w:hint="eastAsia"/>
              </w:rPr>
              <w:t>【温故知新】</w:t>
            </w:r>
          </w:p>
          <w:p w14:paraId="179FEB46" w14:textId="0A431F6E" w:rsidR="004D0508" w:rsidRDefault="004D0508" w:rsidP="004D0508">
            <w:pPr>
              <w:ind w:firstLine="420"/>
            </w:pPr>
            <w:r>
              <w:rPr>
                <w:rFonts w:hint="eastAsia"/>
              </w:rPr>
              <w:t>提问学生上节课讲到的</w:t>
            </w:r>
            <w:r>
              <w:rPr>
                <w:rFonts w:hint="eastAsia"/>
              </w:rPr>
              <w:t>TVM</w:t>
            </w:r>
            <w:r>
              <w:rPr>
                <w:rFonts w:hint="eastAsia"/>
              </w:rPr>
              <w:t>、</w:t>
            </w:r>
            <w:r>
              <w:rPr>
                <w:rFonts w:hint="eastAsia"/>
              </w:rPr>
              <w:t>AGN</w:t>
            </w:r>
            <w:r>
              <w:rPr>
                <w:rFonts w:hint="eastAsia"/>
              </w:rPr>
              <w:t>、</w:t>
            </w:r>
            <w:r>
              <w:rPr>
                <w:rFonts w:hint="eastAsia"/>
              </w:rPr>
              <w:t>BOM</w:t>
            </w:r>
            <w:r>
              <w:rPr>
                <w:rFonts w:hint="eastAsia"/>
              </w:rPr>
              <w:t>及其他终端设备的操作和常见问题处理。</w:t>
            </w:r>
          </w:p>
          <w:p w14:paraId="6B2D413C" w14:textId="401E708B" w:rsidR="004D0508" w:rsidRDefault="004D0508" w:rsidP="004D0508">
            <w:pPr>
              <w:ind w:firstLine="420"/>
            </w:pPr>
            <w:r>
              <w:rPr>
                <w:rFonts w:hint="eastAsia"/>
              </w:rPr>
              <w:t>1</w:t>
            </w:r>
            <w:r>
              <w:rPr>
                <w:rFonts w:hint="eastAsia"/>
              </w:rPr>
              <w:t>、</w:t>
            </w:r>
            <w:r w:rsidRPr="009B45EA">
              <w:rPr>
                <w:rFonts w:hint="eastAsia"/>
              </w:rPr>
              <w:t>2023</w:t>
            </w:r>
            <w:r w:rsidRPr="009B45EA">
              <w:rPr>
                <w:rFonts w:hint="eastAsia"/>
              </w:rPr>
              <w:t>年天津地铁在</w:t>
            </w:r>
            <w:r w:rsidRPr="009B45EA">
              <w:rPr>
                <w:rFonts w:hint="eastAsia"/>
              </w:rPr>
              <w:t>AFC</w:t>
            </w:r>
            <w:r w:rsidRPr="009B45EA">
              <w:rPr>
                <w:rFonts w:hint="eastAsia"/>
              </w:rPr>
              <w:t>系统中取得的巨大飞跃是什么？</w:t>
            </w:r>
          </w:p>
          <w:p w14:paraId="4640071F" w14:textId="215E1CFC" w:rsidR="004D0508" w:rsidRDefault="004D0508" w:rsidP="004D0508">
            <w:pPr>
              <w:ind w:firstLine="420"/>
            </w:pPr>
            <w:r>
              <w:rPr>
                <w:rFonts w:hint="eastAsia"/>
              </w:rPr>
              <w:t>2</w:t>
            </w:r>
            <w:r>
              <w:rPr>
                <w:rFonts w:hint="eastAsia"/>
              </w:rPr>
              <w:t>、最早出现的</w:t>
            </w:r>
            <w:r>
              <w:rPr>
                <w:rFonts w:hint="eastAsia"/>
              </w:rPr>
              <w:t>AGM</w:t>
            </w:r>
            <w:r>
              <w:rPr>
                <w:rFonts w:hint="eastAsia"/>
              </w:rPr>
              <w:t>类型是什么，说出该设备的别称。</w:t>
            </w:r>
          </w:p>
          <w:p w14:paraId="5B3252BD" w14:textId="49559CD2" w:rsidR="004D0508" w:rsidRDefault="004D0508" w:rsidP="00471603">
            <w:pPr>
              <w:ind w:firstLine="420"/>
            </w:pPr>
            <w:r>
              <w:rPr>
                <w:rFonts w:hint="eastAsia"/>
              </w:rPr>
              <w:t>3</w:t>
            </w:r>
            <w:r>
              <w:rPr>
                <w:rFonts w:hint="eastAsia"/>
              </w:rPr>
              <w:t>、</w:t>
            </w:r>
            <w:r>
              <w:rPr>
                <w:rFonts w:hint="eastAsia"/>
              </w:rPr>
              <w:t>TCM</w:t>
            </w:r>
            <w:r>
              <w:rPr>
                <w:rFonts w:hint="eastAsia"/>
              </w:rPr>
              <w:t>和</w:t>
            </w:r>
            <w:r>
              <w:rPr>
                <w:rFonts w:hint="eastAsia"/>
              </w:rPr>
              <w:t>PCA</w:t>
            </w:r>
            <w:r>
              <w:rPr>
                <w:rFonts w:hint="eastAsia"/>
              </w:rPr>
              <w:t>的区别</w:t>
            </w:r>
          </w:p>
          <w:p w14:paraId="025772B6" w14:textId="6FD861F1" w:rsidR="004D0508" w:rsidRDefault="004D0508" w:rsidP="004D0508">
            <w:pPr>
              <w:ind w:firstLine="420"/>
            </w:pPr>
            <w:r>
              <w:rPr>
                <w:rFonts w:hint="eastAsia"/>
              </w:rPr>
              <w:t>【任务引入】</w:t>
            </w:r>
          </w:p>
          <w:p w14:paraId="0D9A31EA" w14:textId="77777777" w:rsidR="008E2262" w:rsidRDefault="004D0508" w:rsidP="008E2262">
            <w:pPr>
              <w:ind w:firstLine="420"/>
            </w:pPr>
            <w:r>
              <w:rPr>
                <w:rFonts w:hint="eastAsia"/>
              </w:rPr>
              <w:t>通过讨论自动扶梯的运行方式，开始本节课的内容（车站出入口）。</w:t>
            </w:r>
          </w:p>
          <w:p w14:paraId="6D119380" w14:textId="6F798950" w:rsidR="004D0508" w:rsidRDefault="008E2262" w:rsidP="008E2262">
            <w:pPr>
              <w:ind w:firstLine="420"/>
            </w:pPr>
            <w:r>
              <w:rPr>
                <w:rFonts w:hint="eastAsia"/>
              </w:rPr>
              <w:t>【讲解概念】</w:t>
            </w:r>
          </w:p>
          <w:p w14:paraId="3091C02E" w14:textId="2C80C650" w:rsidR="00D73495" w:rsidRPr="00D73495" w:rsidRDefault="00D73495" w:rsidP="004D0508">
            <w:pPr>
              <w:ind w:firstLine="420"/>
              <w:rPr>
                <w:b/>
                <w:bCs/>
              </w:rPr>
            </w:pPr>
            <w:r w:rsidRPr="00D73495">
              <w:rPr>
                <w:rFonts w:hint="eastAsia"/>
                <w:b/>
                <w:bCs/>
              </w:rPr>
              <w:t>一、车站出入口、楼梯、自动扶梯概述</w:t>
            </w:r>
          </w:p>
          <w:p w14:paraId="5CC1CBF0" w14:textId="7FCF6CE0" w:rsidR="00D73495" w:rsidRPr="00D73495" w:rsidRDefault="00D73495" w:rsidP="004D0508">
            <w:pPr>
              <w:ind w:firstLine="420"/>
              <w:rPr>
                <w:b/>
                <w:bCs/>
              </w:rPr>
            </w:pPr>
            <w:r w:rsidRPr="00D73495">
              <w:rPr>
                <w:rFonts w:hint="eastAsia"/>
                <w:b/>
                <w:bCs/>
              </w:rPr>
              <w:t>1</w:t>
            </w:r>
            <w:r w:rsidRPr="00D73495">
              <w:rPr>
                <w:rFonts w:hint="eastAsia"/>
                <w:b/>
                <w:bCs/>
              </w:rPr>
              <w:t>、车站出入口</w:t>
            </w:r>
          </w:p>
          <w:p w14:paraId="232F5618" w14:textId="08061EE3" w:rsidR="004D0508" w:rsidRPr="004D0508" w:rsidRDefault="00D73495" w:rsidP="004D0508">
            <w:pPr>
              <w:ind w:firstLine="420"/>
            </w:pPr>
            <w:r>
              <w:rPr>
                <w:rFonts w:hint="eastAsia"/>
              </w:rPr>
              <w:t>①</w:t>
            </w:r>
            <w:r w:rsidR="004D0508" w:rsidRPr="004D0508">
              <w:rPr>
                <w:rFonts w:hint="eastAsia"/>
              </w:rPr>
              <w:t>主要作用：聚集和疏散客流。</w:t>
            </w:r>
          </w:p>
          <w:p w14:paraId="1F1AE47D" w14:textId="3302EC2B" w:rsidR="004D0508" w:rsidRDefault="00D73495" w:rsidP="004D0508">
            <w:pPr>
              <w:ind w:firstLine="420"/>
            </w:pPr>
            <w:r>
              <w:rPr>
                <w:rFonts w:hint="eastAsia"/>
              </w:rPr>
              <w:t>②</w:t>
            </w:r>
            <w:r w:rsidR="004D0508" w:rsidRPr="004D0508">
              <w:rPr>
                <w:rFonts w:hint="eastAsia"/>
              </w:rPr>
              <w:t>选址依据：进出站客流的数量以及方向。（浅埋车站出入口≥</w:t>
            </w:r>
            <w:r w:rsidR="004D0508" w:rsidRPr="004D0508">
              <w:rPr>
                <w:rFonts w:hint="eastAsia"/>
              </w:rPr>
              <w:t>4</w:t>
            </w:r>
            <w:r w:rsidR="004D0508" w:rsidRPr="004D0508">
              <w:rPr>
                <w:rFonts w:hint="eastAsia"/>
              </w:rPr>
              <w:t>个，小站出入口≥</w:t>
            </w:r>
            <w:r w:rsidR="004D0508" w:rsidRPr="004D0508">
              <w:rPr>
                <w:rFonts w:hint="eastAsia"/>
              </w:rPr>
              <w:t>2</w:t>
            </w:r>
            <w:r w:rsidR="004D0508" w:rsidRPr="004D0508">
              <w:rPr>
                <w:rFonts w:hint="eastAsia"/>
              </w:rPr>
              <w:t>个）</w:t>
            </w:r>
          </w:p>
          <w:p w14:paraId="171D934D" w14:textId="77001E2C" w:rsidR="00D73495" w:rsidRDefault="00D73495" w:rsidP="004D0508">
            <w:pPr>
              <w:ind w:firstLine="420"/>
            </w:pPr>
            <w:r>
              <w:rPr>
                <w:rFonts w:hint="eastAsia"/>
              </w:rPr>
              <w:t>③</w:t>
            </w:r>
            <w:r w:rsidRPr="00D73495">
              <w:rPr>
                <w:rFonts w:hint="eastAsia"/>
              </w:rPr>
              <w:t>平面形式</w:t>
            </w:r>
            <w:r>
              <w:rPr>
                <w:rFonts w:hint="eastAsia"/>
              </w:rPr>
              <w:t>：</w:t>
            </w:r>
            <w:r w:rsidRPr="00D73495">
              <w:rPr>
                <w:rFonts w:hint="eastAsia"/>
              </w:rPr>
              <w:t>一般有“一”字形、“</w:t>
            </w:r>
            <w:r w:rsidRPr="00D73495">
              <w:rPr>
                <w:rFonts w:hint="eastAsia"/>
              </w:rPr>
              <w:t>L</w:t>
            </w:r>
            <w:r w:rsidRPr="00D73495">
              <w:rPr>
                <w:rFonts w:hint="eastAsia"/>
              </w:rPr>
              <w:t>”形、“</w:t>
            </w:r>
            <w:r w:rsidRPr="00D73495">
              <w:rPr>
                <w:rFonts w:hint="eastAsia"/>
              </w:rPr>
              <w:t>T</w:t>
            </w:r>
            <w:r w:rsidRPr="00D73495">
              <w:rPr>
                <w:rFonts w:hint="eastAsia"/>
              </w:rPr>
              <w:t>”形三种基本形式和由基本形式变化而成的其他形式</w:t>
            </w:r>
            <w:r>
              <w:rPr>
                <w:rFonts w:hint="eastAsia"/>
              </w:rPr>
              <w:t>。</w:t>
            </w:r>
          </w:p>
          <w:p w14:paraId="3E312984" w14:textId="7258E769" w:rsidR="00D73495" w:rsidRDefault="00D73495" w:rsidP="004D0508">
            <w:pPr>
              <w:ind w:firstLine="420"/>
              <w:rPr>
                <w:b/>
                <w:bCs/>
              </w:rPr>
            </w:pPr>
            <w:r w:rsidRPr="00D73495">
              <w:rPr>
                <w:rFonts w:hint="eastAsia"/>
                <w:b/>
                <w:bCs/>
              </w:rPr>
              <w:t>2</w:t>
            </w:r>
            <w:r w:rsidRPr="00D73495">
              <w:rPr>
                <w:rFonts w:hint="eastAsia"/>
                <w:b/>
                <w:bCs/>
              </w:rPr>
              <w:t>、楼梯和升降设备</w:t>
            </w:r>
          </w:p>
          <w:p w14:paraId="58882CF0" w14:textId="0F5CB58B" w:rsidR="005F5105" w:rsidRDefault="005F5105" w:rsidP="004D0508">
            <w:pPr>
              <w:ind w:firstLine="420"/>
              <w:rPr>
                <w:b/>
                <w:bCs/>
              </w:rPr>
            </w:pPr>
            <w:r>
              <w:rPr>
                <w:rFonts w:hint="eastAsia"/>
                <w:b/>
                <w:bCs/>
              </w:rPr>
              <w:t>①楼梯</w:t>
            </w:r>
          </w:p>
          <w:p w14:paraId="2DE03BCF" w14:textId="55868CCE" w:rsidR="008E2262" w:rsidRDefault="008E2262" w:rsidP="004D0508">
            <w:pPr>
              <w:ind w:firstLine="420"/>
            </w:pPr>
            <w:r w:rsidRPr="008E2262">
              <w:rPr>
                <w:rFonts w:hint="eastAsia"/>
              </w:rPr>
              <w:t>在城市轨道交通车站中，楼梯是最常用的一种竖向升降设施。在客流量不大的车站，当升降高差在</w:t>
            </w:r>
            <w:r w:rsidRPr="008E2262">
              <w:rPr>
                <w:rFonts w:hint="eastAsia"/>
              </w:rPr>
              <w:t>8 m</w:t>
            </w:r>
            <w:r w:rsidRPr="008E2262">
              <w:rPr>
                <w:rFonts w:hint="eastAsia"/>
              </w:rPr>
              <w:t>以内时，一般采用楼梯；当升降高差大于</w:t>
            </w:r>
            <w:r w:rsidRPr="008E2262">
              <w:rPr>
                <w:rFonts w:hint="eastAsia"/>
              </w:rPr>
              <w:t>8 m</w:t>
            </w:r>
            <w:r w:rsidRPr="008E2262">
              <w:rPr>
                <w:rFonts w:hint="eastAsia"/>
              </w:rPr>
              <w:t>时，考虑乘客因高差较大，行走费力，上升宜增设自动扶梯。</w:t>
            </w:r>
            <w:r>
              <w:rPr>
                <w:rFonts w:hint="eastAsia"/>
              </w:rPr>
              <w:t>具体整理如下表：</w:t>
            </w:r>
          </w:p>
          <w:p w14:paraId="28FE34B5" w14:textId="5BDD7A17" w:rsidR="008E2262" w:rsidRDefault="008E2262" w:rsidP="004D0508">
            <w:pPr>
              <w:ind w:firstLine="420"/>
            </w:pPr>
            <w:r>
              <w:rPr>
                <w:noProof/>
              </w:rPr>
              <w:drawing>
                <wp:inline distT="0" distB="0" distL="0" distR="0" wp14:anchorId="3A093DE4" wp14:editId="033FB797">
                  <wp:extent cx="3991087" cy="1334330"/>
                  <wp:effectExtent l="0" t="0" r="0" b="0"/>
                  <wp:docPr id="149016842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8817" cy="1367004"/>
                          </a:xfrm>
                          <a:prstGeom prst="rect">
                            <a:avLst/>
                          </a:prstGeom>
                          <a:noFill/>
                        </pic:spPr>
                      </pic:pic>
                    </a:graphicData>
                  </a:graphic>
                </wp:inline>
              </w:drawing>
            </w:r>
          </w:p>
          <w:p w14:paraId="3AA0F10B" w14:textId="77777777" w:rsidR="005F5105" w:rsidRPr="005F5105" w:rsidRDefault="005F5105" w:rsidP="005F5105">
            <w:pPr>
              <w:ind w:firstLine="420"/>
            </w:pPr>
            <w:r w:rsidRPr="005F5105">
              <w:rPr>
                <w:rFonts w:hint="eastAsia"/>
              </w:rPr>
              <w:t>布置楼梯时，应参考下列规定。</w:t>
            </w:r>
          </w:p>
          <w:p w14:paraId="4B4C1441" w14:textId="77777777" w:rsidR="005F5105" w:rsidRPr="005F5105" w:rsidRDefault="005F5105" w:rsidP="005F5105">
            <w:pPr>
              <w:ind w:firstLine="420"/>
            </w:pPr>
            <w:r w:rsidRPr="005F5105">
              <w:rPr>
                <w:rFonts w:hint="eastAsia"/>
              </w:rPr>
              <w:t>（</w:t>
            </w:r>
            <w:r w:rsidRPr="005F5105">
              <w:rPr>
                <w:rFonts w:hint="eastAsia"/>
              </w:rPr>
              <w:t>1</w:t>
            </w:r>
            <w:r w:rsidRPr="005F5105">
              <w:rPr>
                <w:rFonts w:hint="eastAsia"/>
              </w:rPr>
              <w:t>）楼梯与检票口在同一方向布置时，楼梯进口距检票口的净距不宜小于</w:t>
            </w:r>
            <w:r w:rsidRPr="005F5105">
              <w:rPr>
                <w:rFonts w:hint="eastAsia"/>
              </w:rPr>
              <w:t>6 m</w:t>
            </w:r>
            <w:r w:rsidRPr="005F5105">
              <w:rPr>
                <w:rFonts w:hint="eastAsia"/>
              </w:rPr>
              <w:t>。</w:t>
            </w:r>
          </w:p>
          <w:p w14:paraId="40B1D29C" w14:textId="77777777" w:rsidR="005F5105" w:rsidRPr="005F5105" w:rsidRDefault="005F5105" w:rsidP="005F5105">
            <w:pPr>
              <w:ind w:firstLine="420"/>
            </w:pPr>
            <w:r w:rsidRPr="005F5105">
              <w:rPr>
                <w:rFonts w:hint="eastAsia"/>
              </w:rPr>
              <w:t>（</w:t>
            </w:r>
            <w:r w:rsidRPr="005F5105">
              <w:rPr>
                <w:rFonts w:hint="eastAsia"/>
              </w:rPr>
              <w:t>2</w:t>
            </w:r>
            <w:r w:rsidRPr="005F5105">
              <w:rPr>
                <w:rFonts w:hint="eastAsia"/>
              </w:rPr>
              <w:t>）楼梯与自动扶梯并列布置时，其相互之间的位置无明确规定，一般采取将楼梯下踏步最后一级与自动扶梯下工作点取平。</w:t>
            </w:r>
          </w:p>
          <w:p w14:paraId="51619C4C" w14:textId="00E99214" w:rsidR="005F5105" w:rsidRDefault="005F5105" w:rsidP="005F5105">
            <w:pPr>
              <w:ind w:firstLine="420"/>
            </w:pPr>
            <w:r w:rsidRPr="005F5105">
              <w:rPr>
                <w:rFonts w:hint="eastAsia"/>
              </w:rPr>
              <w:t>设在车站用房区供车站工作人员使用的楼梯应设封闭楼梯间。楼梯宽度不应小于</w:t>
            </w:r>
            <w:r w:rsidRPr="005F5105">
              <w:rPr>
                <w:rFonts w:hint="eastAsia"/>
              </w:rPr>
              <w:t>1 200 mm</w:t>
            </w:r>
            <w:r w:rsidRPr="005F5105">
              <w:rPr>
                <w:rFonts w:hint="eastAsia"/>
              </w:rPr>
              <w:t>。封闭楼梯间应符合建筑防火规范规定。</w:t>
            </w:r>
          </w:p>
          <w:p w14:paraId="7D84A23D" w14:textId="2AC0A8EB" w:rsidR="005F5105" w:rsidRDefault="005F5105" w:rsidP="005F5105">
            <w:pPr>
              <w:ind w:firstLine="420"/>
              <w:rPr>
                <w:b/>
                <w:bCs/>
              </w:rPr>
            </w:pPr>
            <w:r w:rsidRPr="005F5105">
              <w:rPr>
                <w:rFonts w:hint="eastAsia"/>
                <w:b/>
                <w:bCs/>
              </w:rPr>
              <w:t>②自动扶梯</w:t>
            </w:r>
          </w:p>
          <w:p w14:paraId="4ECFD38D" w14:textId="77777777" w:rsidR="005F5105" w:rsidRPr="005F5105" w:rsidRDefault="005F5105" w:rsidP="005F5105">
            <w:pPr>
              <w:ind w:firstLine="420"/>
            </w:pPr>
            <w:r w:rsidRPr="005F5105">
              <w:rPr>
                <w:rFonts w:hint="eastAsia"/>
              </w:rPr>
              <w:t>客流量大的地铁车站中，自动扶梯是最便利、最迅速的升降设备。</w:t>
            </w:r>
          </w:p>
          <w:p w14:paraId="15F39866" w14:textId="77777777" w:rsidR="005F5105" w:rsidRPr="005F5105" w:rsidRDefault="005F5105" w:rsidP="005F5105">
            <w:pPr>
              <w:ind w:firstLine="420"/>
            </w:pPr>
            <w:r w:rsidRPr="005F5105">
              <w:rPr>
                <w:rFonts w:hint="eastAsia"/>
              </w:rPr>
              <w:t>优点</w:t>
            </w:r>
            <w:r w:rsidRPr="005F5105">
              <w:rPr>
                <w:rFonts w:hint="eastAsia"/>
              </w:rPr>
              <w:t xml:space="preserve">: </w:t>
            </w:r>
            <w:r w:rsidRPr="005F5105">
              <w:rPr>
                <w:rFonts w:hint="eastAsia"/>
              </w:rPr>
              <w:t>（</w:t>
            </w:r>
            <w:r w:rsidRPr="005F5105">
              <w:rPr>
                <w:rFonts w:hint="eastAsia"/>
              </w:rPr>
              <w:t>1</w:t>
            </w:r>
            <w:r w:rsidRPr="005F5105">
              <w:rPr>
                <w:rFonts w:hint="eastAsia"/>
              </w:rPr>
              <w:t>）运送效率高；（</w:t>
            </w:r>
            <w:r w:rsidRPr="005F5105">
              <w:rPr>
                <w:rFonts w:hint="eastAsia"/>
              </w:rPr>
              <w:t>2</w:t>
            </w:r>
            <w:r w:rsidRPr="005F5105">
              <w:rPr>
                <w:rFonts w:hint="eastAsia"/>
              </w:rPr>
              <w:t>）可以减轻乘客疲劳；（</w:t>
            </w:r>
            <w:r w:rsidRPr="005F5105">
              <w:rPr>
                <w:rFonts w:hint="eastAsia"/>
              </w:rPr>
              <w:t>3</w:t>
            </w:r>
            <w:r w:rsidRPr="005F5105">
              <w:rPr>
                <w:rFonts w:hint="eastAsia"/>
              </w:rPr>
              <w:t>）出故障停运时，仍可作为楼梯使用。</w:t>
            </w:r>
          </w:p>
          <w:p w14:paraId="40EA5A7B" w14:textId="3D2A422B" w:rsidR="005F5105" w:rsidRDefault="005F5105" w:rsidP="005F5105">
            <w:pPr>
              <w:ind w:firstLine="420"/>
            </w:pPr>
            <w:r w:rsidRPr="005F5105">
              <w:rPr>
                <w:rFonts w:hint="eastAsia"/>
              </w:rPr>
              <w:t>缺点：造价较高。</w:t>
            </w:r>
          </w:p>
          <w:p w14:paraId="213286B7" w14:textId="77777777" w:rsidR="005F5105" w:rsidRPr="005F5105" w:rsidRDefault="005F5105" w:rsidP="005F5105">
            <w:pPr>
              <w:ind w:firstLine="420"/>
            </w:pPr>
            <w:r w:rsidRPr="005F5105">
              <w:rPr>
                <w:rFonts w:hint="eastAsia"/>
              </w:rPr>
              <w:t>布置自动扶梯时，应参考下列规定。</w:t>
            </w:r>
          </w:p>
          <w:p w14:paraId="2A66DD78" w14:textId="77777777" w:rsidR="005F5105" w:rsidRPr="005F5105" w:rsidRDefault="005F5105" w:rsidP="005F5105">
            <w:pPr>
              <w:ind w:firstLine="420"/>
            </w:pPr>
            <w:r w:rsidRPr="005F5105">
              <w:rPr>
                <w:rFonts w:hint="eastAsia"/>
              </w:rPr>
              <w:lastRenderedPageBreak/>
              <w:t>（</w:t>
            </w:r>
            <w:r w:rsidRPr="005F5105">
              <w:t>1</w:t>
            </w:r>
            <w:r w:rsidRPr="005F5105">
              <w:rPr>
                <w:rFonts w:hint="eastAsia"/>
              </w:rPr>
              <w:t>）自动扶梯相对布置时，两自动扶梯工作点间距离不小于</w:t>
            </w:r>
            <w:r w:rsidRPr="005F5105">
              <w:t>20 m</w:t>
            </w:r>
            <w:r w:rsidRPr="005F5105">
              <w:rPr>
                <w:rFonts w:hint="eastAsia"/>
              </w:rPr>
              <w:t>。</w:t>
            </w:r>
          </w:p>
          <w:p w14:paraId="474B06E8" w14:textId="77777777" w:rsidR="005F5105" w:rsidRPr="005F5105" w:rsidRDefault="005F5105" w:rsidP="005F5105">
            <w:pPr>
              <w:ind w:firstLine="420"/>
            </w:pPr>
            <w:r w:rsidRPr="005F5105">
              <w:rPr>
                <w:rFonts w:hint="eastAsia"/>
              </w:rPr>
              <w:t>（</w:t>
            </w:r>
            <w:r w:rsidRPr="005F5105">
              <w:t>2</w:t>
            </w:r>
            <w:r w:rsidRPr="005F5105">
              <w:rPr>
                <w:rFonts w:hint="eastAsia"/>
              </w:rPr>
              <w:t>）分段布置自动扶梯时，两段之间距离不应小于</w:t>
            </w:r>
            <w:r w:rsidRPr="005F5105">
              <w:t>8.5 m</w:t>
            </w:r>
            <w:r w:rsidRPr="005F5105">
              <w:rPr>
                <w:rFonts w:hint="eastAsia"/>
              </w:rPr>
              <w:t>。</w:t>
            </w:r>
          </w:p>
          <w:p w14:paraId="2454C29B" w14:textId="77777777" w:rsidR="005F5105" w:rsidRPr="005F5105" w:rsidRDefault="005F5105" w:rsidP="005F5105">
            <w:pPr>
              <w:ind w:firstLine="420"/>
            </w:pPr>
            <w:r w:rsidRPr="005F5105">
              <w:rPr>
                <w:rFonts w:hint="eastAsia"/>
              </w:rPr>
              <w:t>（</w:t>
            </w:r>
            <w:r w:rsidRPr="005F5105">
              <w:t>3</w:t>
            </w:r>
            <w:r w:rsidRPr="005F5105">
              <w:rPr>
                <w:rFonts w:hint="eastAsia"/>
              </w:rPr>
              <w:t>）自动扶梯与楼梯相对布置时，中间的距离不宜小于</w:t>
            </w:r>
            <w:r w:rsidRPr="005F5105">
              <w:t>15 m</w:t>
            </w:r>
            <w:r w:rsidRPr="005F5105">
              <w:rPr>
                <w:rFonts w:hint="eastAsia"/>
              </w:rPr>
              <w:t>。</w:t>
            </w:r>
          </w:p>
          <w:p w14:paraId="62BA835B" w14:textId="77777777" w:rsidR="005F5105" w:rsidRPr="005F5105" w:rsidRDefault="005F5105" w:rsidP="005F5105">
            <w:pPr>
              <w:ind w:firstLine="420"/>
            </w:pPr>
            <w:r w:rsidRPr="005F5105">
              <w:rPr>
                <w:rFonts w:hint="eastAsia"/>
              </w:rPr>
              <w:t>（</w:t>
            </w:r>
            <w:r w:rsidRPr="005F5105">
              <w:t>4</w:t>
            </w:r>
            <w:r w:rsidRPr="005F5105">
              <w:rPr>
                <w:rFonts w:hint="eastAsia"/>
              </w:rPr>
              <w:t>）自动扶梯工作点至墙的距离，在站台层处不小于</w:t>
            </w:r>
            <w:r w:rsidRPr="005F5105">
              <w:t>8.5 m</w:t>
            </w:r>
            <w:r w:rsidRPr="005F5105">
              <w:rPr>
                <w:rFonts w:hint="eastAsia"/>
              </w:rPr>
              <w:t>；在出入口处不小于</w:t>
            </w:r>
            <w:r w:rsidRPr="005F5105">
              <w:t>6 m</w:t>
            </w:r>
            <w:r w:rsidRPr="005F5105">
              <w:rPr>
                <w:rFonts w:hint="eastAsia"/>
              </w:rPr>
              <w:t>。</w:t>
            </w:r>
          </w:p>
          <w:p w14:paraId="284E2C1A" w14:textId="77777777" w:rsidR="005F5105" w:rsidRPr="005F5105" w:rsidRDefault="005F5105" w:rsidP="005F5105">
            <w:pPr>
              <w:ind w:firstLine="420"/>
            </w:pPr>
            <w:r w:rsidRPr="005F5105">
              <w:rPr>
                <w:rFonts w:hint="eastAsia"/>
              </w:rPr>
              <w:t>（</w:t>
            </w:r>
            <w:r w:rsidRPr="005F5105">
              <w:t>5</w:t>
            </w:r>
            <w:r w:rsidRPr="005F5105">
              <w:rPr>
                <w:rFonts w:hint="eastAsia"/>
              </w:rPr>
              <w:t>）自动扶梯工作点至检票口的距离不宜小于</w:t>
            </w:r>
            <w:r w:rsidRPr="005F5105">
              <w:t>10 m</w:t>
            </w:r>
            <w:r w:rsidRPr="005F5105">
              <w:rPr>
                <w:rFonts w:hint="eastAsia"/>
              </w:rPr>
              <w:t>。</w:t>
            </w:r>
          </w:p>
          <w:p w14:paraId="24A22A71" w14:textId="746DFA27" w:rsidR="005F5105" w:rsidRPr="00471603" w:rsidRDefault="005F5105" w:rsidP="00471603">
            <w:pPr>
              <w:ind w:firstLine="420"/>
            </w:pPr>
            <w:r w:rsidRPr="005F5105">
              <w:rPr>
                <w:rFonts w:hint="eastAsia"/>
              </w:rPr>
              <w:t>有无障碍设计要求以及在车站站房区内，站厅层至站台层之间宜设垂直电梯，以方便残疾人。电梯应设封闭前室并符合防火规范规定。</w:t>
            </w:r>
          </w:p>
          <w:p w14:paraId="44477BC1" w14:textId="07A6CA0E" w:rsidR="005F5105" w:rsidRPr="005F5105" w:rsidRDefault="005F5105" w:rsidP="005F5105">
            <w:pPr>
              <w:ind w:firstLine="420"/>
              <w:rPr>
                <w:b/>
                <w:bCs/>
              </w:rPr>
            </w:pPr>
            <w:r w:rsidRPr="005F5105">
              <w:rPr>
                <w:rFonts w:hint="eastAsia"/>
                <w:b/>
                <w:bCs/>
              </w:rPr>
              <w:t>二、电梯</w:t>
            </w:r>
          </w:p>
          <w:p w14:paraId="0328ACF0" w14:textId="319D626A" w:rsidR="004D0508" w:rsidRDefault="004D0508" w:rsidP="004D0508">
            <w:pPr>
              <w:ind w:firstLine="420"/>
            </w:pPr>
            <w:r>
              <w:rPr>
                <w:rFonts w:hint="eastAsia"/>
              </w:rPr>
              <w:t>1</w:t>
            </w:r>
            <w:r>
              <w:rPr>
                <w:rFonts w:hint="eastAsia"/>
              </w:rPr>
              <w:t>、</w:t>
            </w:r>
            <w:r w:rsidR="005F5105" w:rsidRPr="005F5105">
              <w:rPr>
                <w:rFonts w:hint="eastAsia"/>
              </w:rPr>
              <w:t>电梯构造及原理</w:t>
            </w:r>
          </w:p>
          <w:p w14:paraId="7B10F501" w14:textId="2CA21FC1" w:rsidR="005F5105" w:rsidRDefault="005F5105" w:rsidP="004D0508">
            <w:pPr>
              <w:ind w:firstLine="420"/>
            </w:pPr>
            <w:r w:rsidRPr="005F5105">
              <w:rPr>
                <w:rFonts w:hint="eastAsia"/>
              </w:rPr>
              <w:t>电梯的结构主要包括机械部分与电气部分。其中，机械部分包括曳引系统、导向系统、门系统、轿厢系统、质量平衡系统等；电气部分主要包括电力拖动系统和电气控制系统，除此之外，还有安全保护系统共为其保驾护航。</w:t>
            </w:r>
          </w:p>
          <w:p w14:paraId="2AAB2C43" w14:textId="312F8917" w:rsidR="008348C5" w:rsidRDefault="005F5105" w:rsidP="008348C5">
            <w:pPr>
              <w:ind w:firstLine="420"/>
            </w:pPr>
            <w:r>
              <w:rPr>
                <w:noProof/>
              </w:rPr>
              <w:drawing>
                <wp:inline distT="0" distB="0" distL="0" distR="0" wp14:anchorId="56FEB24F" wp14:editId="59F73488">
                  <wp:extent cx="3884929" cy="2517289"/>
                  <wp:effectExtent l="0" t="0" r="1905" b="0"/>
                  <wp:docPr id="126580960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10291"/>
                          <a:stretch/>
                        </pic:blipFill>
                        <pic:spPr bwMode="auto">
                          <a:xfrm>
                            <a:off x="0" y="0"/>
                            <a:ext cx="3908314" cy="2532442"/>
                          </a:xfrm>
                          <a:prstGeom prst="rect">
                            <a:avLst/>
                          </a:prstGeom>
                          <a:noFill/>
                          <a:ln>
                            <a:noFill/>
                          </a:ln>
                          <a:extLst>
                            <a:ext uri="{53640926-AAD7-44D8-BBD7-CCE9431645EC}">
                              <a14:shadowObscured xmlns:a14="http://schemas.microsoft.com/office/drawing/2010/main"/>
                            </a:ext>
                          </a:extLst>
                        </pic:spPr>
                      </pic:pic>
                    </a:graphicData>
                  </a:graphic>
                </wp:inline>
              </w:drawing>
            </w:r>
          </w:p>
          <w:p w14:paraId="4A7F149B" w14:textId="4A15B1EB" w:rsidR="004D0508" w:rsidRDefault="004D0508" w:rsidP="004D0508">
            <w:pPr>
              <w:ind w:firstLine="420"/>
              <w:rPr>
                <w:b/>
                <w:bCs/>
              </w:rPr>
            </w:pPr>
            <w:r w:rsidRPr="005F5105">
              <w:rPr>
                <w:rFonts w:hint="eastAsia"/>
                <w:b/>
                <w:bCs/>
              </w:rPr>
              <w:t>2</w:t>
            </w:r>
            <w:r w:rsidRPr="005F5105">
              <w:rPr>
                <w:rFonts w:hint="eastAsia"/>
                <w:b/>
                <w:bCs/>
              </w:rPr>
              <w:t>、电梯运行及常见故障处理</w:t>
            </w:r>
          </w:p>
          <w:p w14:paraId="5DF69612" w14:textId="1BB14456" w:rsidR="005F5105" w:rsidRDefault="005F5105" w:rsidP="004D0508">
            <w:pPr>
              <w:ind w:firstLine="420"/>
            </w:pPr>
            <w:r w:rsidRPr="005F5105">
              <w:rPr>
                <w:rFonts w:hint="eastAsia"/>
              </w:rPr>
              <w:t>轿厢内的按钮一般分报警按钮、楼层选择按钮、开门按钮和关门按钮等几种。</w:t>
            </w:r>
          </w:p>
          <w:p w14:paraId="2F2AAB69" w14:textId="7EC28533" w:rsidR="005F5105" w:rsidRDefault="005F5105" w:rsidP="005F5105">
            <w:pPr>
              <w:pStyle w:val="a8"/>
              <w:numPr>
                <w:ilvl w:val="0"/>
                <w:numId w:val="3"/>
              </w:numPr>
              <w:ind w:firstLineChars="0"/>
            </w:pPr>
            <w:r w:rsidRPr="005F5105">
              <w:rPr>
                <w:rFonts w:hint="eastAsia"/>
              </w:rPr>
              <w:t>电梯开关操作</w:t>
            </w:r>
          </w:p>
          <w:p w14:paraId="4CF9C12E" w14:textId="623188BC" w:rsidR="005F5105" w:rsidRDefault="005F5105" w:rsidP="005F5105">
            <w:pPr>
              <w:pStyle w:val="a8"/>
              <w:numPr>
                <w:ilvl w:val="0"/>
                <w:numId w:val="3"/>
              </w:numPr>
              <w:ind w:firstLineChars="0"/>
            </w:pPr>
            <w:r w:rsidRPr="005F5105">
              <w:rPr>
                <w:rFonts w:hint="eastAsia"/>
              </w:rPr>
              <w:t>电梯发生故障时的救援</w:t>
            </w:r>
          </w:p>
          <w:p w14:paraId="61A08EC2" w14:textId="3815EFCE" w:rsidR="005F5105" w:rsidRDefault="005F5105" w:rsidP="008348C5">
            <w:pPr>
              <w:ind w:firstLineChars="200" w:firstLine="420"/>
            </w:pPr>
            <w:r w:rsidRPr="005F5105">
              <w:rPr>
                <w:rFonts w:hint="eastAsia"/>
              </w:rPr>
              <w:t>当发现电梯故障停止</w:t>
            </w:r>
            <w:r w:rsidRPr="005F5105">
              <w:rPr>
                <w:rFonts w:hint="eastAsia"/>
              </w:rPr>
              <w:t>(</w:t>
            </w:r>
            <w:r w:rsidRPr="005F5105">
              <w:rPr>
                <w:rFonts w:hint="eastAsia"/>
              </w:rPr>
              <w:t>或停电</w:t>
            </w:r>
            <w:r w:rsidRPr="005F5105">
              <w:rPr>
                <w:rFonts w:hint="eastAsia"/>
              </w:rPr>
              <w:t>)</w:t>
            </w:r>
            <w:r w:rsidRPr="005F5105">
              <w:rPr>
                <w:rFonts w:hint="eastAsia"/>
              </w:rPr>
              <w:t>时，首先通过轿厢监视器或车站综控室内电梯紧急电话确认电梯是否关人；同时通知电梯维修人员，要求尽快到现场检查电梯。</w:t>
            </w:r>
          </w:p>
          <w:p w14:paraId="009B6202" w14:textId="77777777" w:rsidR="005F5105" w:rsidRDefault="005F5105" w:rsidP="005F5105">
            <w:pPr>
              <w:pStyle w:val="a8"/>
              <w:numPr>
                <w:ilvl w:val="0"/>
                <w:numId w:val="3"/>
              </w:numPr>
              <w:ind w:firstLineChars="0"/>
            </w:pPr>
            <w:r w:rsidRPr="005F5105">
              <w:rPr>
                <w:rFonts w:hint="eastAsia"/>
              </w:rPr>
              <w:t>特别情况处理</w:t>
            </w:r>
          </w:p>
          <w:p w14:paraId="48B0185E" w14:textId="36269127" w:rsidR="005F5105" w:rsidRDefault="005F5105" w:rsidP="005F5105">
            <w:pPr>
              <w:ind w:firstLineChars="200" w:firstLine="420"/>
            </w:pPr>
            <w:r w:rsidRPr="005F5105">
              <w:rPr>
                <w:rFonts w:hint="eastAsia"/>
              </w:rPr>
              <w:t>遇其他复杂情况时，如安全钳已动作或钢丝绳脱离正确槽位，应等待电梯公司专业维修人员指示处理。</w:t>
            </w:r>
          </w:p>
          <w:p w14:paraId="0846589A" w14:textId="77777777" w:rsidR="004D0508" w:rsidRDefault="004D0508" w:rsidP="004D0508">
            <w:pPr>
              <w:ind w:firstLine="420"/>
            </w:pPr>
            <w:r>
              <w:rPr>
                <w:rFonts w:hint="eastAsia"/>
              </w:rPr>
              <w:t>【分析应用】通过思考布置的提问内容来了解知识点。</w:t>
            </w:r>
          </w:p>
          <w:p w14:paraId="7E2C459D" w14:textId="77777777" w:rsidR="00471603" w:rsidRPr="00471603" w:rsidRDefault="00471603" w:rsidP="00471603">
            <w:pPr>
              <w:ind w:firstLine="420"/>
            </w:pPr>
            <w:r w:rsidRPr="00471603">
              <w:rPr>
                <w:rFonts w:hint="eastAsia"/>
              </w:rPr>
              <w:t>1</w:t>
            </w:r>
            <w:r w:rsidRPr="00471603">
              <w:rPr>
                <w:rFonts w:hint="eastAsia"/>
              </w:rPr>
              <w:t>、换乘站换乘布局分类形式？</w:t>
            </w:r>
          </w:p>
          <w:p w14:paraId="5FDA85A7" w14:textId="03778283" w:rsidR="00471603" w:rsidRDefault="00471603" w:rsidP="00471603">
            <w:pPr>
              <w:ind w:firstLine="420"/>
            </w:pPr>
            <w:r w:rsidRPr="00471603">
              <w:rPr>
                <w:rFonts w:hint="eastAsia"/>
              </w:rPr>
              <w:t>2</w:t>
            </w:r>
            <w:r w:rsidRPr="00471603">
              <w:rPr>
                <w:rFonts w:hint="eastAsia"/>
              </w:rPr>
              <w:t>、按站台形式分类的车站种类</w:t>
            </w:r>
          </w:p>
          <w:p w14:paraId="78B7F8B5" w14:textId="77777777" w:rsidR="00250315" w:rsidRDefault="00250315" w:rsidP="0090706D">
            <w:pPr>
              <w:ind w:firstLine="420"/>
            </w:pPr>
            <w:r>
              <w:rPr>
                <w:rFonts w:hint="eastAsia"/>
              </w:rPr>
              <w:t>【知识拓展】</w:t>
            </w:r>
          </w:p>
          <w:p w14:paraId="57252B1C" w14:textId="37BBE32F" w:rsidR="008348C5" w:rsidRDefault="008348C5" w:rsidP="008348C5">
            <w:pPr>
              <w:pStyle w:val="a8"/>
              <w:numPr>
                <w:ilvl w:val="0"/>
                <w:numId w:val="5"/>
              </w:numPr>
              <w:ind w:firstLineChars="0"/>
            </w:pPr>
            <w:r>
              <w:rPr>
                <w:rFonts w:hint="eastAsia"/>
              </w:rPr>
              <w:t>对比</w:t>
            </w:r>
            <w:r w:rsidRPr="008348C5">
              <w:rPr>
                <w:rFonts w:hint="eastAsia"/>
              </w:rPr>
              <w:t>《地铁设计规范》</w:t>
            </w:r>
            <w:r w:rsidRPr="008348C5">
              <w:rPr>
                <w:rFonts w:hint="eastAsia"/>
              </w:rPr>
              <w:t>GB50157-2003</w:t>
            </w:r>
            <w:r w:rsidRPr="008348C5">
              <w:rPr>
                <w:rFonts w:hint="eastAsia"/>
              </w:rPr>
              <w:t>版</w:t>
            </w:r>
            <w:r>
              <w:rPr>
                <w:rFonts w:hint="eastAsia"/>
              </w:rPr>
              <w:t>与</w:t>
            </w:r>
            <w:r w:rsidRPr="008348C5">
              <w:rPr>
                <w:rFonts w:hint="eastAsia"/>
              </w:rPr>
              <w:t>《地铁设计规范》</w:t>
            </w:r>
            <w:r w:rsidRPr="008348C5">
              <w:rPr>
                <w:rFonts w:hint="eastAsia"/>
              </w:rPr>
              <w:t>GB50157-2013</w:t>
            </w:r>
            <w:r w:rsidRPr="008348C5">
              <w:rPr>
                <w:rFonts w:hint="eastAsia"/>
              </w:rPr>
              <w:t>版</w:t>
            </w:r>
            <w:r>
              <w:rPr>
                <w:rFonts w:hint="eastAsia"/>
              </w:rPr>
              <w:t>对于车站出入口设置自动扶梯的规定；</w:t>
            </w:r>
          </w:p>
          <w:p w14:paraId="1D1B348E" w14:textId="684C6B70" w:rsidR="008348C5" w:rsidRDefault="008348C5" w:rsidP="008348C5">
            <w:pPr>
              <w:pStyle w:val="a8"/>
              <w:numPr>
                <w:ilvl w:val="0"/>
                <w:numId w:val="5"/>
              </w:numPr>
              <w:ind w:firstLineChars="0"/>
            </w:pPr>
            <w:r w:rsidRPr="008348C5">
              <w:rPr>
                <w:rFonts w:hint="eastAsia"/>
              </w:rPr>
              <w:lastRenderedPageBreak/>
              <w:t>独立式出入口和结合式出入口</w:t>
            </w:r>
            <w:r>
              <w:rPr>
                <w:rFonts w:hint="eastAsia"/>
              </w:rPr>
              <w:t>；</w:t>
            </w:r>
          </w:p>
          <w:p w14:paraId="001DBC24" w14:textId="0CBCFD7F" w:rsidR="008348C5" w:rsidRDefault="00471603" w:rsidP="008348C5">
            <w:pPr>
              <w:pStyle w:val="a8"/>
              <w:numPr>
                <w:ilvl w:val="0"/>
                <w:numId w:val="5"/>
              </w:numPr>
              <w:ind w:firstLineChars="0"/>
            </w:pPr>
            <w:r w:rsidRPr="00471603">
              <w:rPr>
                <w:rFonts w:hint="eastAsia"/>
              </w:rPr>
              <w:t>曳引比：电梯所能承载的最大负载与所需能量之间的比值。曳引比越大，电梯的运行效率越高，能源消耗越低。</w:t>
            </w:r>
          </w:p>
          <w:p w14:paraId="4490152C" w14:textId="77777777" w:rsidR="0090706D" w:rsidRDefault="0090706D" w:rsidP="00FF7AA8">
            <w:pPr>
              <w:ind w:firstLine="420"/>
              <w:rPr>
                <w:szCs w:val="21"/>
              </w:rPr>
            </w:pPr>
            <w:r>
              <w:rPr>
                <w:rFonts w:hint="eastAsia"/>
                <w:szCs w:val="21"/>
              </w:rPr>
              <w:t>【课堂总结】</w:t>
            </w:r>
          </w:p>
          <w:p w14:paraId="01E20766" w14:textId="77777777" w:rsidR="00453D7E" w:rsidRDefault="007F01E7" w:rsidP="008348C5">
            <w:pPr>
              <w:ind w:firstLine="420"/>
              <w:rPr>
                <w:szCs w:val="21"/>
              </w:rPr>
            </w:pPr>
            <w:r>
              <w:rPr>
                <w:rFonts w:hint="eastAsia"/>
                <w:szCs w:val="21"/>
              </w:rPr>
              <w:t>本堂课带领学生</w:t>
            </w:r>
            <w:r w:rsidR="00FC178E">
              <w:rPr>
                <w:rFonts w:hint="eastAsia"/>
                <w:szCs w:val="21"/>
              </w:rPr>
              <w:t>学习</w:t>
            </w:r>
            <w:r w:rsidR="008348C5" w:rsidRPr="008348C5">
              <w:rPr>
                <w:rFonts w:hint="eastAsia"/>
                <w:szCs w:val="21"/>
              </w:rPr>
              <w:t>车站出入口的类型、车站出入口的设计、车站自动扶梯和楼梯的设置原则。电梯构造及原理、电梯运行及常见故障处理</w:t>
            </w:r>
            <w:r w:rsidR="00C56FE9">
              <w:rPr>
                <w:rFonts w:hint="eastAsia"/>
                <w:szCs w:val="21"/>
              </w:rPr>
              <w:t>，</w:t>
            </w:r>
            <w:r>
              <w:rPr>
                <w:rFonts w:hint="eastAsia"/>
                <w:szCs w:val="21"/>
              </w:rPr>
              <w:t>旨在让学生们</w:t>
            </w:r>
            <w:r w:rsidR="00FC178E" w:rsidRPr="00FC178E">
              <w:rPr>
                <w:rFonts w:hint="eastAsia"/>
                <w:szCs w:val="21"/>
              </w:rPr>
              <w:t>能够</w:t>
            </w:r>
            <w:r w:rsidR="00C56FE9" w:rsidRPr="00C56FE9">
              <w:rPr>
                <w:rFonts w:hint="eastAsia"/>
                <w:szCs w:val="21"/>
              </w:rPr>
              <w:t>掌握城市轨道交通</w:t>
            </w:r>
            <w:r w:rsidR="008348C5">
              <w:rPr>
                <w:rFonts w:hint="eastAsia"/>
                <w:szCs w:val="21"/>
              </w:rPr>
              <w:t>电梯系统的认知和</w:t>
            </w:r>
            <w:r w:rsidR="00C56FE9" w:rsidRPr="00C56FE9">
              <w:rPr>
                <w:rFonts w:hint="eastAsia"/>
                <w:szCs w:val="21"/>
              </w:rPr>
              <w:t>作业流程</w:t>
            </w:r>
            <w:r w:rsidR="008348C5">
              <w:rPr>
                <w:rFonts w:hint="eastAsia"/>
                <w:szCs w:val="21"/>
              </w:rPr>
              <w:t>，</w:t>
            </w:r>
            <w:r w:rsidR="00C56FE9">
              <w:rPr>
                <w:rFonts w:hint="eastAsia"/>
                <w:szCs w:val="21"/>
              </w:rPr>
              <w:t>从而</w:t>
            </w:r>
            <w:r w:rsidR="00C56FE9" w:rsidRPr="00C56FE9">
              <w:rPr>
                <w:rFonts w:hint="eastAsia"/>
                <w:szCs w:val="21"/>
              </w:rPr>
              <w:t>能够独立进行</w:t>
            </w:r>
            <w:r w:rsidR="008348C5" w:rsidRPr="008348C5">
              <w:rPr>
                <w:rFonts w:hint="eastAsia"/>
                <w:szCs w:val="21"/>
              </w:rPr>
              <w:t>电梯运行</w:t>
            </w:r>
            <w:r w:rsidR="00C56FE9">
              <w:rPr>
                <w:rFonts w:hint="eastAsia"/>
                <w:szCs w:val="21"/>
              </w:rPr>
              <w:t>，并对一些常见的城市轨道交通车站</w:t>
            </w:r>
            <w:r w:rsidR="008348C5">
              <w:rPr>
                <w:rFonts w:hint="eastAsia"/>
                <w:szCs w:val="21"/>
              </w:rPr>
              <w:t>电梯的</w:t>
            </w:r>
            <w:r w:rsidR="008348C5" w:rsidRPr="008348C5">
              <w:rPr>
                <w:rFonts w:hint="eastAsia"/>
                <w:szCs w:val="21"/>
              </w:rPr>
              <w:t>常见故障处理</w:t>
            </w:r>
            <w:r w:rsidR="00C56FE9">
              <w:rPr>
                <w:rFonts w:hint="eastAsia"/>
                <w:szCs w:val="21"/>
              </w:rPr>
              <w:t>有独立</w:t>
            </w:r>
            <w:r w:rsidR="00C56FE9" w:rsidRPr="00C56FE9">
              <w:rPr>
                <w:rFonts w:hint="eastAsia"/>
                <w:szCs w:val="21"/>
              </w:rPr>
              <w:t>处理</w:t>
            </w:r>
            <w:r w:rsidR="00C56FE9">
              <w:rPr>
                <w:rFonts w:hint="eastAsia"/>
                <w:szCs w:val="21"/>
              </w:rPr>
              <w:t>的能力</w:t>
            </w:r>
            <w:r w:rsidR="00C56FE9" w:rsidRPr="00C56FE9">
              <w:rPr>
                <w:rFonts w:hint="eastAsia"/>
                <w:szCs w:val="21"/>
              </w:rPr>
              <w:t>。</w:t>
            </w:r>
          </w:p>
          <w:p w14:paraId="5D427FD6" w14:textId="77777777" w:rsidR="008348C5" w:rsidRDefault="008348C5" w:rsidP="008348C5">
            <w:pPr>
              <w:ind w:firstLine="420"/>
              <w:rPr>
                <w:szCs w:val="21"/>
              </w:rPr>
            </w:pPr>
            <w:r w:rsidRPr="008348C5">
              <w:rPr>
                <w:rFonts w:hint="eastAsia"/>
                <w:szCs w:val="21"/>
              </w:rPr>
              <w:t>【作业布置】布置课后练习题进行知识点的巩固。</w:t>
            </w:r>
          </w:p>
          <w:p w14:paraId="050544C5" w14:textId="362BDC42" w:rsidR="008348C5" w:rsidRPr="008348C5" w:rsidRDefault="008348C5" w:rsidP="008348C5">
            <w:pPr>
              <w:pStyle w:val="a8"/>
              <w:numPr>
                <w:ilvl w:val="0"/>
                <w:numId w:val="4"/>
              </w:numPr>
              <w:ind w:firstLineChars="0"/>
              <w:rPr>
                <w:szCs w:val="21"/>
              </w:rPr>
            </w:pPr>
            <w:r w:rsidRPr="008348C5">
              <w:rPr>
                <w:rFonts w:hint="eastAsia"/>
                <w:szCs w:val="21"/>
              </w:rPr>
              <w:t>项目一课后习题复习巩固</w:t>
            </w:r>
          </w:p>
          <w:p w14:paraId="39272DD3" w14:textId="654A8441" w:rsidR="008348C5" w:rsidRPr="008348C5" w:rsidRDefault="008348C5" w:rsidP="008348C5">
            <w:pPr>
              <w:pStyle w:val="a8"/>
              <w:numPr>
                <w:ilvl w:val="0"/>
                <w:numId w:val="4"/>
              </w:numPr>
              <w:ind w:firstLineChars="0"/>
              <w:rPr>
                <w:szCs w:val="21"/>
              </w:rPr>
            </w:pPr>
            <w:r>
              <w:rPr>
                <w:rFonts w:hint="eastAsia"/>
                <w:szCs w:val="21"/>
              </w:rPr>
              <w:t>项目二楼梯及电梯设计原则题</w:t>
            </w:r>
          </w:p>
        </w:tc>
        <w:tc>
          <w:tcPr>
            <w:tcW w:w="2276" w:type="dxa"/>
            <w:vAlign w:val="center"/>
          </w:tcPr>
          <w:p w14:paraId="2F15CD86"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教学备注</w:t>
            </w:r>
          </w:p>
        </w:tc>
      </w:tr>
      <w:tr w:rsidR="008E2262" w14:paraId="37E17202" w14:textId="77777777">
        <w:trPr>
          <w:trHeight w:val="2340"/>
        </w:trPr>
        <w:tc>
          <w:tcPr>
            <w:tcW w:w="6246" w:type="dxa"/>
            <w:gridSpan w:val="3"/>
            <w:vMerge/>
            <w:vAlign w:val="center"/>
          </w:tcPr>
          <w:p w14:paraId="580E2299" w14:textId="77777777" w:rsidR="001316B1" w:rsidRDefault="001316B1">
            <w:pPr>
              <w:jc w:val="center"/>
              <w:rPr>
                <w:rFonts w:asciiTheme="minorEastAsia" w:hAnsiTheme="minorEastAsia" w:cstheme="minorEastAsia" w:hint="eastAsia"/>
                <w:sz w:val="28"/>
                <w:szCs w:val="28"/>
              </w:rPr>
            </w:pPr>
          </w:p>
        </w:tc>
        <w:tc>
          <w:tcPr>
            <w:tcW w:w="2276" w:type="dxa"/>
            <w:vAlign w:val="center"/>
          </w:tcPr>
          <w:p w14:paraId="31522851" w14:textId="77777777" w:rsidR="001316B1" w:rsidRDefault="001316B1">
            <w:pPr>
              <w:jc w:val="left"/>
            </w:pPr>
          </w:p>
        </w:tc>
      </w:tr>
      <w:tr w:rsidR="001316B1" w14:paraId="4255155D" w14:textId="77777777">
        <w:trPr>
          <w:trHeight w:val="507"/>
        </w:trPr>
        <w:tc>
          <w:tcPr>
            <w:tcW w:w="8522" w:type="dxa"/>
            <w:gridSpan w:val="4"/>
            <w:vAlign w:val="center"/>
          </w:tcPr>
          <w:p w14:paraId="5EDF949C"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教学后记</w:t>
            </w:r>
          </w:p>
        </w:tc>
      </w:tr>
      <w:tr w:rsidR="001316B1" w14:paraId="7F184161" w14:textId="77777777">
        <w:trPr>
          <w:trHeight w:val="3294"/>
        </w:trPr>
        <w:tc>
          <w:tcPr>
            <w:tcW w:w="8522" w:type="dxa"/>
            <w:gridSpan w:val="4"/>
            <w:vAlign w:val="center"/>
          </w:tcPr>
          <w:p w14:paraId="552171D1" w14:textId="77777777" w:rsidR="001316B1" w:rsidRDefault="001316B1">
            <w:pPr>
              <w:jc w:val="center"/>
              <w:rPr>
                <w:rFonts w:asciiTheme="minorEastAsia" w:hAnsiTheme="minorEastAsia" w:cstheme="minorEastAsia" w:hint="eastAsia"/>
                <w:sz w:val="28"/>
                <w:szCs w:val="28"/>
              </w:rPr>
            </w:pPr>
          </w:p>
        </w:tc>
      </w:tr>
    </w:tbl>
    <w:p w14:paraId="60911A00" w14:textId="77777777" w:rsidR="001316B1" w:rsidRDefault="001316B1"/>
    <w:sectPr w:rsidR="001316B1">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AEEE6" w14:textId="77777777" w:rsidR="006D2360" w:rsidRDefault="006D2360">
      <w:r>
        <w:separator/>
      </w:r>
    </w:p>
  </w:endnote>
  <w:endnote w:type="continuationSeparator" w:id="0">
    <w:p w14:paraId="0DB72A82" w14:textId="77777777" w:rsidR="006D2360" w:rsidRDefault="006D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5E987" w14:textId="77777777" w:rsidR="001316B1" w:rsidRDefault="00000000">
    <w:pPr>
      <w:pStyle w:val="a3"/>
    </w:pPr>
    <w:r>
      <w:rPr>
        <w:noProof/>
      </w:rPr>
      <mc:AlternateContent>
        <mc:Choice Requires="wps">
          <w:drawing>
            <wp:anchor distT="0" distB="0" distL="114300" distR="114300" simplePos="0" relativeHeight="251662336" behindDoc="0" locked="0" layoutInCell="1" allowOverlap="1" wp14:anchorId="2D7EACC2" wp14:editId="6FB6605F">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B01C9" w14:textId="77777777" w:rsidR="001316B1"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7EACC2" id="_x0000_t202" coordsize="21600,21600" o:spt="202" path="m,l,21600r21600,l21600,xe">
              <v:stroke joinstyle="miter"/>
              <v:path gradientshapeok="t" o:connecttype="rect"/>
            </v:shapetype>
            <v:shape id="文本框 3" o:spid="_x0000_s1026" type="#_x0000_t202" style="position:absolute;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34B01C9" w14:textId="77777777" w:rsidR="001316B1"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w:drawing>
        <wp:anchor distT="0" distB="0" distL="114300" distR="114300" simplePos="0" relativeHeight="251661312" behindDoc="1" locked="0" layoutInCell="1" allowOverlap="1" wp14:anchorId="429C0ACE" wp14:editId="7757690F">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53BF7" w14:textId="77777777" w:rsidR="006D2360" w:rsidRDefault="006D2360">
      <w:r>
        <w:separator/>
      </w:r>
    </w:p>
  </w:footnote>
  <w:footnote w:type="continuationSeparator" w:id="0">
    <w:p w14:paraId="63A47615" w14:textId="77777777" w:rsidR="006D2360" w:rsidRDefault="006D2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A5423" w14:textId="77777777" w:rsidR="001316B1" w:rsidRDefault="00000000">
    <w:pPr>
      <w:pStyle w:val="a4"/>
    </w:pPr>
    <w:r>
      <w:rPr>
        <w:noProof/>
      </w:rPr>
      <w:drawing>
        <wp:anchor distT="0" distB="0" distL="114300" distR="114300" simplePos="0" relativeHeight="251660288" behindDoc="1" locked="0" layoutInCell="1" allowOverlap="1" wp14:anchorId="5ACF7D73" wp14:editId="650C8CB3">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84DD7"/>
    <w:multiLevelType w:val="hybridMultilevel"/>
    <w:tmpl w:val="ADAA0872"/>
    <w:lvl w:ilvl="0" w:tplc="907EA43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22CBCE8B"/>
    <w:multiLevelType w:val="multilevel"/>
    <w:tmpl w:val="22CBCE8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26D86070"/>
    <w:multiLevelType w:val="hybridMultilevel"/>
    <w:tmpl w:val="27FA1A50"/>
    <w:lvl w:ilvl="0" w:tplc="0BFABA4A">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4C632BF7"/>
    <w:multiLevelType w:val="hybridMultilevel"/>
    <w:tmpl w:val="BB6CBD14"/>
    <w:lvl w:ilvl="0" w:tplc="1F429560">
      <w:start w:val="1"/>
      <w:numFmt w:val="bullet"/>
      <w:lvlText w:val=""/>
      <w:lvlJc w:val="left"/>
      <w:pPr>
        <w:tabs>
          <w:tab w:val="num" w:pos="720"/>
        </w:tabs>
        <w:ind w:left="720" w:hanging="360"/>
      </w:pPr>
      <w:rPr>
        <w:rFonts w:ascii="Wingdings" w:hAnsi="Wingdings" w:hint="default"/>
      </w:rPr>
    </w:lvl>
    <w:lvl w:ilvl="1" w:tplc="FB824926" w:tentative="1">
      <w:start w:val="1"/>
      <w:numFmt w:val="bullet"/>
      <w:lvlText w:val=""/>
      <w:lvlJc w:val="left"/>
      <w:pPr>
        <w:tabs>
          <w:tab w:val="num" w:pos="1440"/>
        </w:tabs>
        <w:ind w:left="1440" w:hanging="360"/>
      </w:pPr>
      <w:rPr>
        <w:rFonts w:ascii="Wingdings" w:hAnsi="Wingdings" w:hint="default"/>
      </w:rPr>
    </w:lvl>
    <w:lvl w:ilvl="2" w:tplc="B82CDEEA" w:tentative="1">
      <w:start w:val="1"/>
      <w:numFmt w:val="bullet"/>
      <w:lvlText w:val=""/>
      <w:lvlJc w:val="left"/>
      <w:pPr>
        <w:tabs>
          <w:tab w:val="num" w:pos="2160"/>
        </w:tabs>
        <w:ind w:left="2160" w:hanging="360"/>
      </w:pPr>
      <w:rPr>
        <w:rFonts w:ascii="Wingdings" w:hAnsi="Wingdings" w:hint="default"/>
      </w:rPr>
    </w:lvl>
    <w:lvl w:ilvl="3" w:tplc="4128F4B4" w:tentative="1">
      <w:start w:val="1"/>
      <w:numFmt w:val="bullet"/>
      <w:lvlText w:val=""/>
      <w:lvlJc w:val="left"/>
      <w:pPr>
        <w:tabs>
          <w:tab w:val="num" w:pos="2880"/>
        </w:tabs>
        <w:ind w:left="2880" w:hanging="360"/>
      </w:pPr>
      <w:rPr>
        <w:rFonts w:ascii="Wingdings" w:hAnsi="Wingdings" w:hint="default"/>
      </w:rPr>
    </w:lvl>
    <w:lvl w:ilvl="4" w:tplc="387E9DBC" w:tentative="1">
      <w:start w:val="1"/>
      <w:numFmt w:val="bullet"/>
      <w:lvlText w:val=""/>
      <w:lvlJc w:val="left"/>
      <w:pPr>
        <w:tabs>
          <w:tab w:val="num" w:pos="3600"/>
        </w:tabs>
        <w:ind w:left="3600" w:hanging="360"/>
      </w:pPr>
      <w:rPr>
        <w:rFonts w:ascii="Wingdings" w:hAnsi="Wingdings" w:hint="default"/>
      </w:rPr>
    </w:lvl>
    <w:lvl w:ilvl="5" w:tplc="A7E8D7F2" w:tentative="1">
      <w:start w:val="1"/>
      <w:numFmt w:val="bullet"/>
      <w:lvlText w:val=""/>
      <w:lvlJc w:val="left"/>
      <w:pPr>
        <w:tabs>
          <w:tab w:val="num" w:pos="4320"/>
        </w:tabs>
        <w:ind w:left="4320" w:hanging="360"/>
      </w:pPr>
      <w:rPr>
        <w:rFonts w:ascii="Wingdings" w:hAnsi="Wingdings" w:hint="default"/>
      </w:rPr>
    </w:lvl>
    <w:lvl w:ilvl="6" w:tplc="F62EEE98" w:tentative="1">
      <w:start w:val="1"/>
      <w:numFmt w:val="bullet"/>
      <w:lvlText w:val=""/>
      <w:lvlJc w:val="left"/>
      <w:pPr>
        <w:tabs>
          <w:tab w:val="num" w:pos="5040"/>
        </w:tabs>
        <w:ind w:left="5040" w:hanging="360"/>
      </w:pPr>
      <w:rPr>
        <w:rFonts w:ascii="Wingdings" w:hAnsi="Wingdings" w:hint="default"/>
      </w:rPr>
    </w:lvl>
    <w:lvl w:ilvl="7" w:tplc="CA5A6556" w:tentative="1">
      <w:start w:val="1"/>
      <w:numFmt w:val="bullet"/>
      <w:lvlText w:val=""/>
      <w:lvlJc w:val="left"/>
      <w:pPr>
        <w:tabs>
          <w:tab w:val="num" w:pos="5760"/>
        </w:tabs>
        <w:ind w:left="5760" w:hanging="360"/>
      </w:pPr>
      <w:rPr>
        <w:rFonts w:ascii="Wingdings" w:hAnsi="Wingdings" w:hint="default"/>
      </w:rPr>
    </w:lvl>
    <w:lvl w:ilvl="8" w:tplc="2770620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787C35"/>
    <w:multiLevelType w:val="hybridMultilevel"/>
    <w:tmpl w:val="66C88C1C"/>
    <w:lvl w:ilvl="0" w:tplc="3200893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691182441">
    <w:abstractNumId w:val="1"/>
  </w:num>
  <w:num w:numId="2" w16cid:durableId="1215463020">
    <w:abstractNumId w:val="3"/>
  </w:num>
  <w:num w:numId="3" w16cid:durableId="1052269540">
    <w:abstractNumId w:val="2"/>
  </w:num>
  <w:num w:numId="4" w16cid:durableId="933905305">
    <w:abstractNumId w:val="4"/>
  </w:num>
  <w:num w:numId="5" w16cid:durableId="25625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RmMThkOGNhM2U2YzY2Mjk0YzE1ODA1MjkwMDQxYzgifQ=="/>
  </w:docVars>
  <w:rsids>
    <w:rsidRoot w:val="001316B1"/>
    <w:rsid w:val="00070226"/>
    <w:rsid w:val="0007436D"/>
    <w:rsid w:val="000D5299"/>
    <w:rsid w:val="00105550"/>
    <w:rsid w:val="001316B1"/>
    <w:rsid w:val="00135322"/>
    <w:rsid w:val="00146CE8"/>
    <w:rsid w:val="00191969"/>
    <w:rsid w:val="001C4DEE"/>
    <w:rsid w:val="001D01E3"/>
    <w:rsid w:val="001E647A"/>
    <w:rsid w:val="0020613F"/>
    <w:rsid w:val="00250315"/>
    <w:rsid w:val="00375C1E"/>
    <w:rsid w:val="003811B8"/>
    <w:rsid w:val="00453D7E"/>
    <w:rsid w:val="00471603"/>
    <w:rsid w:val="004A60B1"/>
    <w:rsid w:val="004D0508"/>
    <w:rsid w:val="005136F9"/>
    <w:rsid w:val="00562E85"/>
    <w:rsid w:val="005A6FD9"/>
    <w:rsid w:val="005C546B"/>
    <w:rsid w:val="005F392D"/>
    <w:rsid w:val="005F5105"/>
    <w:rsid w:val="006309FD"/>
    <w:rsid w:val="006702D5"/>
    <w:rsid w:val="006B72AB"/>
    <w:rsid w:val="006D2360"/>
    <w:rsid w:val="007C2D8E"/>
    <w:rsid w:val="007E4B35"/>
    <w:rsid w:val="007F01E7"/>
    <w:rsid w:val="007F02F4"/>
    <w:rsid w:val="00825270"/>
    <w:rsid w:val="008348C5"/>
    <w:rsid w:val="008763E0"/>
    <w:rsid w:val="008C203D"/>
    <w:rsid w:val="008E2262"/>
    <w:rsid w:val="0090706D"/>
    <w:rsid w:val="009335B6"/>
    <w:rsid w:val="009B45EA"/>
    <w:rsid w:val="009C5C0C"/>
    <w:rsid w:val="00A55087"/>
    <w:rsid w:val="00A810BF"/>
    <w:rsid w:val="00AA57E6"/>
    <w:rsid w:val="00AC4B91"/>
    <w:rsid w:val="00B50C33"/>
    <w:rsid w:val="00B85272"/>
    <w:rsid w:val="00BB448A"/>
    <w:rsid w:val="00C44722"/>
    <w:rsid w:val="00C56FE9"/>
    <w:rsid w:val="00C66DA7"/>
    <w:rsid w:val="00C85753"/>
    <w:rsid w:val="00CC32D2"/>
    <w:rsid w:val="00CE5BCD"/>
    <w:rsid w:val="00D33907"/>
    <w:rsid w:val="00D51584"/>
    <w:rsid w:val="00D73495"/>
    <w:rsid w:val="00DD226F"/>
    <w:rsid w:val="00F104AC"/>
    <w:rsid w:val="00F655CA"/>
    <w:rsid w:val="00F86BC8"/>
    <w:rsid w:val="00FB0862"/>
    <w:rsid w:val="00FC178E"/>
    <w:rsid w:val="00FF7AA8"/>
    <w:rsid w:val="08F41C38"/>
    <w:rsid w:val="0B971913"/>
    <w:rsid w:val="0CF623BA"/>
    <w:rsid w:val="12421A01"/>
    <w:rsid w:val="1F0A48F8"/>
    <w:rsid w:val="20F37C9C"/>
    <w:rsid w:val="22AC4A6F"/>
    <w:rsid w:val="26DB38D0"/>
    <w:rsid w:val="27512B38"/>
    <w:rsid w:val="284E7F2E"/>
    <w:rsid w:val="2A2C74BF"/>
    <w:rsid w:val="2DF21528"/>
    <w:rsid w:val="336C62ED"/>
    <w:rsid w:val="35CD0E48"/>
    <w:rsid w:val="3B7452C6"/>
    <w:rsid w:val="40BB74A9"/>
    <w:rsid w:val="40FA572A"/>
    <w:rsid w:val="414932AA"/>
    <w:rsid w:val="429F385C"/>
    <w:rsid w:val="47A73AFD"/>
    <w:rsid w:val="514E20B3"/>
    <w:rsid w:val="56D82D87"/>
    <w:rsid w:val="574D6904"/>
    <w:rsid w:val="5A21156A"/>
    <w:rsid w:val="63A32486"/>
    <w:rsid w:val="658835A0"/>
    <w:rsid w:val="6D5E317C"/>
    <w:rsid w:val="6DB82591"/>
    <w:rsid w:val="6E4C6A96"/>
    <w:rsid w:val="77CF038E"/>
    <w:rsid w:val="7AF6094A"/>
    <w:rsid w:val="7C3C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3EE18"/>
  <w15:docId w15:val="{BD939574-44DD-41F0-AB71-AAAACCC1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09FD"/>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uiPriority w:val="99"/>
    <w:qFormat/>
    <w:pPr>
      <w:spacing w:beforeAutospacing="1" w:afterAutospacing="1"/>
      <w:jc w:val="left"/>
    </w:pPr>
    <w:rPr>
      <w:rFonts w:cs="Times New Roman"/>
      <w:kern w:val="0"/>
      <w:sz w:val="24"/>
    </w:rPr>
  </w:style>
  <w:style w:type="table" w:styleId="a6">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插图"/>
    <w:basedOn w:val="a"/>
    <w:autoRedefine/>
    <w:qFormat/>
    <w:pPr>
      <w:spacing w:before="120" w:after="60"/>
      <w:jc w:val="center"/>
    </w:pPr>
    <w:rPr>
      <w:szCs w:val="20"/>
    </w:rPr>
  </w:style>
  <w:style w:type="paragraph" w:styleId="a8">
    <w:name w:val="List Paragraph"/>
    <w:basedOn w:val="a"/>
    <w:uiPriority w:val="99"/>
    <w:unhideWhenUsed/>
    <w:rsid w:val="001C4D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43846">
      <w:bodyDiv w:val="1"/>
      <w:marLeft w:val="0"/>
      <w:marRight w:val="0"/>
      <w:marTop w:val="0"/>
      <w:marBottom w:val="0"/>
      <w:divBdr>
        <w:top w:val="none" w:sz="0" w:space="0" w:color="auto"/>
        <w:left w:val="none" w:sz="0" w:space="0" w:color="auto"/>
        <w:bottom w:val="none" w:sz="0" w:space="0" w:color="auto"/>
        <w:right w:val="none" w:sz="0" w:space="0" w:color="auto"/>
      </w:divBdr>
      <w:divsChild>
        <w:div w:id="126238646">
          <w:marLeft w:val="547"/>
          <w:marRight w:val="0"/>
          <w:marTop w:val="173"/>
          <w:marBottom w:val="0"/>
          <w:divBdr>
            <w:top w:val="none" w:sz="0" w:space="0" w:color="auto"/>
            <w:left w:val="none" w:sz="0" w:space="0" w:color="auto"/>
            <w:bottom w:val="none" w:sz="0" w:space="0" w:color="auto"/>
            <w:right w:val="none" w:sz="0" w:space="0" w:color="auto"/>
          </w:divBdr>
        </w:div>
        <w:div w:id="1961841113">
          <w:marLeft w:val="547"/>
          <w:marRight w:val="0"/>
          <w:marTop w:val="173"/>
          <w:marBottom w:val="0"/>
          <w:divBdr>
            <w:top w:val="none" w:sz="0" w:space="0" w:color="auto"/>
            <w:left w:val="none" w:sz="0" w:space="0" w:color="auto"/>
            <w:bottom w:val="none" w:sz="0" w:space="0" w:color="auto"/>
            <w:right w:val="none" w:sz="0" w:space="0" w:color="auto"/>
          </w:divBdr>
        </w:div>
      </w:divsChild>
    </w:div>
    <w:div w:id="824515338">
      <w:bodyDiv w:val="1"/>
      <w:marLeft w:val="0"/>
      <w:marRight w:val="0"/>
      <w:marTop w:val="0"/>
      <w:marBottom w:val="0"/>
      <w:divBdr>
        <w:top w:val="none" w:sz="0" w:space="0" w:color="auto"/>
        <w:left w:val="none" w:sz="0" w:space="0" w:color="auto"/>
        <w:bottom w:val="none" w:sz="0" w:space="0" w:color="auto"/>
        <w:right w:val="none" w:sz="0" w:space="0" w:color="auto"/>
      </w:divBdr>
    </w:div>
    <w:div w:id="955327847">
      <w:bodyDiv w:val="1"/>
      <w:marLeft w:val="0"/>
      <w:marRight w:val="0"/>
      <w:marTop w:val="0"/>
      <w:marBottom w:val="0"/>
      <w:divBdr>
        <w:top w:val="none" w:sz="0" w:space="0" w:color="auto"/>
        <w:left w:val="none" w:sz="0" w:space="0" w:color="auto"/>
        <w:bottom w:val="none" w:sz="0" w:space="0" w:color="auto"/>
        <w:right w:val="none" w:sz="0" w:space="0" w:color="auto"/>
      </w:divBdr>
    </w:div>
    <w:div w:id="1024096703">
      <w:bodyDiv w:val="1"/>
      <w:marLeft w:val="0"/>
      <w:marRight w:val="0"/>
      <w:marTop w:val="0"/>
      <w:marBottom w:val="0"/>
      <w:divBdr>
        <w:top w:val="none" w:sz="0" w:space="0" w:color="auto"/>
        <w:left w:val="none" w:sz="0" w:space="0" w:color="auto"/>
        <w:bottom w:val="none" w:sz="0" w:space="0" w:color="auto"/>
        <w:right w:val="none" w:sz="0" w:space="0" w:color="auto"/>
      </w:divBdr>
    </w:div>
    <w:div w:id="1484081848">
      <w:bodyDiv w:val="1"/>
      <w:marLeft w:val="0"/>
      <w:marRight w:val="0"/>
      <w:marTop w:val="0"/>
      <w:marBottom w:val="0"/>
      <w:divBdr>
        <w:top w:val="none" w:sz="0" w:space="0" w:color="auto"/>
        <w:left w:val="none" w:sz="0" w:space="0" w:color="auto"/>
        <w:bottom w:val="none" w:sz="0" w:space="0" w:color="auto"/>
        <w:right w:val="none" w:sz="0" w:space="0" w:color="auto"/>
      </w:divBdr>
    </w:div>
    <w:div w:id="1485314594">
      <w:bodyDiv w:val="1"/>
      <w:marLeft w:val="0"/>
      <w:marRight w:val="0"/>
      <w:marTop w:val="0"/>
      <w:marBottom w:val="0"/>
      <w:divBdr>
        <w:top w:val="none" w:sz="0" w:space="0" w:color="auto"/>
        <w:left w:val="none" w:sz="0" w:space="0" w:color="auto"/>
        <w:bottom w:val="none" w:sz="0" w:space="0" w:color="auto"/>
        <w:right w:val="none" w:sz="0" w:space="0" w:color="auto"/>
      </w:divBdr>
    </w:div>
    <w:div w:id="1681659754">
      <w:bodyDiv w:val="1"/>
      <w:marLeft w:val="0"/>
      <w:marRight w:val="0"/>
      <w:marTop w:val="0"/>
      <w:marBottom w:val="0"/>
      <w:divBdr>
        <w:top w:val="none" w:sz="0" w:space="0" w:color="auto"/>
        <w:left w:val="none" w:sz="0" w:space="0" w:color="auto"/>
        <w:bottom w:val="none" w:sz="0" w:space="0" w:color="auto"/>
        <w:right w:val="none" w:sz="0" w:space="0" w:color="auto"/>
      </w:divBdr>
    </w:div>
    <w:div w:id="1745374175">
      <w:bodyDiv w:val="1"/>
      <w:marLeft w:val="0"/>
      <w:marRight w:val="0"/>
      <w:marTop w:val="0"/>
      <w:marBottom w:val="0"/>
      <w:divBdr>
        <w:top w:val="none" w:sz="0" w:space="0" w:color="auto"/>
        <w:left w:val="none" w:sz="0" w:space="0" w:color="auto"/>
        <w:bottom w:val="none" w:sz="0" w:space="0" w:color="auto"/>
        <w:right w:val="none" w:sz="0" w:space="0" w:color="auto"/>
      </w:divBdr>
    </w:div>
    <w:div w:id="1847597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1"/>
    <customShpInfo spid="_x0000_s1042"/>
    <customShpInfo spid="_x0000_s1043"/>
    <customShpInfo spid="_x0000_s1044"/>
    <customShpInfo spid="_x0000_s1045"/>
    <customShpInfo spid="_x0000_s1046"/>
    <customShpInfo spid="_x0000_s1047"/>
    <customShpInfo spid="_x0000_s1040"/>
    <customShpInfo spid="_x0000_s1048"/>
    <customShpInfo spid="_x0000_s1049"/>
    <customShpInfo spid="_x0000_s1050"/>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4</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春林 王</cp:lastModifiedBy>
  <cp:revision>10</cp:revision>
  <dcterms:created xsi:type="dcterms:W3CDTF">2024-09-02T05:54:00Z</dcterms:created>
  <dcterms:modified xsi:type="dcterms:W3CDTF">2024-10-20T14:02:00Z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308E823D90B747F6B89DD10AF39C569B_13</vt:lpwstr>
  </property>
</Properties>
</file>