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4E2" w:rsidRDefault="00150D6C" w:rsidP="00B604E2">
      <w:pPr>
        <w:keepNext/>
        <w:keepLines/>
        <w:spacing w:before="260" w:after="260" w:line="416" w:lineRule="atLeast"/>
        <w:jc w:val="center"/>
        <w:outlineLvl w:val="1"/>
        <w:rPr>
          <w:rFonts w:ascii="Times New Roman" w:hAnsi="Times New Roman"/>
          <w:b/>
          <w:bCs/>
          <w:sz w:val="28"/>
          <w:szCs w:val="28"/>
        </w:rPr>
      </w:pPr>
      <w:r w:rsidRPr="00150D6C">
        <w:rPr>
          <w:rFonts w:ascii="Times New Roman" w:hAnsi="Times New Roman" w:hint="eastAsia"/>
          <w:b/>
          <w:bCs/>
          <w:sz w:val="28"/>
          <w:szCs w:val="28"/>
        </w:rPr>
        <w:t>第</w:t>
      </w:r>
      <w:r w:rsidR="001F0EE4">
        <w:rPr>
          <w:rFonts w:ascii="Times New Roman" w:hAnsi="Times New Roman"/>
          <w:b/>
          <w:bCs/>
          <w:sz w:val="28"/>
          <w:szCs w:val="28"/>
        </w:rPr>
        <w:t>9</w:t>
      </w:r>
      <w:r w:rsidR="001B4FB4">
        <w:rPr>
          <w:rFonts w:ascii="Times New Roman" w:hAnsi="Times New Roman" w:hint="eastAsia"/>
          <w:b/>
          <w:bCs/>
          <w:sz w:val="28"/>
          <w:szCs w:val="28"/>
        </w:rPr>
        <w:t>课</w:t>
      </w:r>
      <w:r w:rsidRPr="00150D6C">
        <w:rPr>
          <w:rFonts w:ascii="Times New Roman" w:hAnsi="Times New Roman" w:hint="eastAsia"/>
          <w:b/>
          <w:bCs/>
          <w:sz w:val="28"/>
          <w:szCs w:val="28"/>
        </w:rPr>
        <w:t xml:space="preserve">  </w:t>
      </w:r>
      <w:r w:rsidR="001F0EE4" w:rsidRPr="001F0EE4">
        <w:rPr>
          <w:rFonts w:ascii="Times New Roman" w:hAnsi="Times New Roman" w:hint="eastAsia"/>
          <w:b/>
          <w:bCs/>
          <w:sz w:val="28"/>
          <w:szCs w:val="28"/>
        </w:rPr>
        <w:t>普通话水平测试——让语音标准化</w:t>
      </w:r>
    </w:p>
    <w:tbl>
      <w:tblPr>
        <w:tblW w:w="844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5807"/>
        <w:gridCol w:w="1366"/>
      </w:tblGrid>
      <w:tr w:rsidR="00B604E2" w:rsidRPr="00AA2599" w:rsidTr="00224077">
        <w:trPr>
          <w:trHeight w:val="404"/>
          <w:jc w:val="center"/>
        </w:trPr>
        <w:tc>
          <w:tcPr>
            <w:tcW w:w="1276" w:type="dxa"/>
            <w:tcBorders>
              <w:top w:val="single" w:sz="4" w:space="0" w:color="auto"/>
              <w:left w:val="single" w:sz="4" w:space="0" w:color="auto"/>
              <w:bottom w:val="single" w:sz="4" w:space="0" w:color="auto"/>
              <w:right w:val="single" w:sz="4" w:space="0" w:color="auto"/>
            </w:tcBorders>
            <w:vAlign w:val="center"/>
          </w:tcPr>
          <w:p w:rsidR="00B604E2" w:rsidRPr="00AA2599" w:rsidRDefault="00B604E2" w:rsidP="00224077">
            <w:pPr>
              <w:spacing w:line="264" w:lineRule="auto"/>
              <w:ind w:hanging="8"/>
              <w:jc w:val="center"/>
              <w:rPr>
                <w:rFonts w:ascii="Times New Roman" w:hAnsi="Times New Roman"/>
                <w:b/>
                <w:szCs w:val="20"/>
              </w:rPr>
            </w:pPr>
            <w:r w:rsidRPr="00AA2599">
              <w:rPr>
                <w:rFonts w:ascii="Times New Roman" w:hAnsi="宋体"/>
                <w:b/>
                <w:szCs w:val="20"/>
              </w:rPr>
              <w:t>课</w:t>
            </w:r>
            <w:r w:rsidRPr="001A0BDE">
              <w:rPr>
                <w:rFonts w:ascii="Times New Roman" w:hAnsi="Times New Roman"/>
                <w:b/>
                <w:szCs w:val="20"/>
              </w:rPr>
              <w:t xml:space="preserve">  </w:t>
            </w:r>
            <w:r w:rsidRPr="001A0BDE">
              <w:rPr>
                <w:rFonts w:ascii="Times New Roman" w:hAnsi="Times New Roman" w:hint="eastAsia"/>
                <w:b/>
                <w:szCs w:val="20"/>
              </w:rPr>
              <w:t>题</w:t>
            </w:r>
          </w:p>
        </w:tc>
        <w:tc>
          <w:tcPr>
            <w:tcW w:w="7173" w:type="dxa"/>
            <w:gridSpan w:val="2"/>
            <w:tcBorders>
              <w:top w:val="single" w:sz="4" w:space="0" w:color="auto"/>
              <w:left w:val="single" w:sz="4" w:space="0" w:color="auto"/>
              <w:bottom w:val="single" w:sz="4" w:space="0" w:color="auto"/>
              <w:right w:val="single" w:sz="4" w:space="0" w:color="auto"/>
            </w:tcBorders>
            <w:vAlign w:val="center"/>
          </w:tcPr>
          <w:p w:rsidR="00B604E2" w:rsidRPr="00AA2599" w:rsidRDefault="001F0EE4" w:rsidP="00224077">
            <w:pPr>
              <w:spacing w:line="264" w:lineRule="auto"/>
              <w:ind w:hanging="8"/>
              <w:rPr>
                <w:rFonts w:ascii="Times New Roman" w:hAnsi="Times New Roman"/>
                <w:szCs w:val="20"/>
              </w:rPr>
            </w:pPr>
            <w:r w:rsidRPr="001F0EE4">
              <w:rPr>
                <w:rFonts w:ascii="Times New Roman" w:hAnsi="宋体" w:hint="eastAsia"/>
                <w:szCs w:val="20"/>
              </w:rPr>
              <w:t>普通话水平测试——让语音标准化</w:t>
            </w:r>
          </w:p>
        </w:tc>
      </w:tr>
      <w:tr w:rsidR="00B604E2" w:rsidRPr="00AA2599" w:rsidTr="00224077">
        <w:trPr>
          <w:trHeight w:val="479"/>
          <w:jc w:val="center"/>
        </w:trPr>
        <w:tc>
          <w:tcPr>
            <w:tcW w:w="1276" w:type="dxa"/>
            <w:tcBorders>
              <w:top w:val="single" w:sz="4" w:space="0" w:color="auto"/>
              <w:left w:val="single" w:sz="4" w:space="0" w:color="auto"/>
              <w:bottom w:val="single" w:sz="4" w:space="0" w:color="auto"/>
              <w:right w:val="single" w:sz="4" w:space="0" w:color="auto"/>
            </w:tcBorders>
            <w:vAlign w:val="center"/>
          </w:tcPr>
          <w:p w:rsidR="00B604E2" w:rsidRPr="00AA2599" w:rsidRDefault="00B604E2" w:rsidP="00224077">
            <w:pPr>
              <w:spacing w:line="264" w:lineRule="auto"/>
              <w:ind w:hanging="8"/>
              <w:jc w:val="center"/>
              <w:rPr>
                <w:rFonts w:ascii="Times New Roman" w:hAnsi="Times New Roman"/>
                <w:b/>
                <w:szCs w:val="20"/>
              </w:rPr>
            </w:pPr>
            <w:r w:rsidRPr="00AA2599">
              <w:rPr>
                <w:rFonts w:ascii="Times New Roman" w:hAnsi="宋体"/>
                <w:b/>
                <w:szCs w:val="20"/>
              </w:rPr>
              <w:t>课</w:t>
            </w:r>
            <w:r w:rsidRPr="001A0BDE">
              <w:rPr>
                <w:rFonts w:ascii="Times New Roman" w:hAnsi="宋体" w:hint="eastAsia"/>
                <w:b/>
                <w:szCs w:val="20"/>
              </w:rPr>
              <w:t xml:space="preserve"> </w:t>
            </w:r>
            <w:r w:rsidRPr="001A0BDE">
              <w:rPr>
                <w:rFonts w:ascii="Times New Roman" w:hAnsi="宋体"/>
                <w:b/>
                <w:szCs w:val="20"/>
              </w:rPr>
              <w:t xml:space="preserve"> </w:t>
            </w:r>
            <w:r w:rsidRPr="00AA2599">
              <w:rPr>
                <w:rFonts w:ascii="Times New Roman" w:hAnsi="宋体"/>
                <w:b/>
                <w:szCs w:val="20"/>
              </w:rPr>
              <w:t>时</w:t>
            </w:r>
          </w:p>
        </w:tc>
        <w:tc>
          <w:tcPr>
            <w:tcW w:w="7173" w:type="dxa"/>
            <w:gridSpan w:val="2"/>
            <w:tcBorders>
              <w:top w:val="single" w:sz="4" w:space="0" w:color="auto"/>
              <w:left w:val="single" w:sz="4" w:space="0" w:color="auto"/>
              <w:bottom w:val="single" w:sz="4" w:space="0" w:color="auto"/>
              <w:right w:val="single" w:sz="4" w:space="0" w:color="auto"/>
            </w:tcBorders>
            <w:vAlign w:val="center"/>
          </w:tcPr>
          <w:p w:rsidR="00B604E2" w:rsidRPr="00AA2599" w:rsidRDefault="006C0E74" w:rsidP="006C0E74">
            <w:pPr>
              <w:spacing w:line="264" w:lineRule="auto"/>
              <w:ind w:hanging="8"/>
              <w:rPr>
                <w:rFonts w:ascii="Times New Roman" w:hAnsi="Times New Roman"/>
                <w:szCs w:val="20"/>
              </w:rPr>
            </w:pPr>
            <w:r>
              <w:rPr>
                <w:rFonts w:ascii="Times New Roman" w:hAnsi="Times New Roman"/>
                <w:szCs w:val="20"/>
              </w:rPr>
              <w:t>2</w:t>
            </w:r>
            <w:r w:rsidR="00B604E2" w:rsidRPr="00AA2599">
              <w:rPr>
                <w:rFonts w:ascii="Times New Roman" w:hAnsi="宋体"/>
                <w:szCs w:val="20"/>
              </w:rPr>
              <w:t>课时</w:t>
            </w:r>
            <w:r w:rsidR="00B604E2" w:rsidRPr="001A0BDE">
              <w:rPr>
                <w:rFonts w:ascii="Times New Roman" w:hAnsi="宋体" w:hint="eastAsia"/>
                <w:szCs w:val="20"/>
              </w:rPr>
              <w:t>（</w:t>
            </w:r>
            <w:r>
              <w:rPr>
                <w:rFonts w:ascii="Times New Roman" w:hAnsi="宋体"/>
                <w:szCs w:val="20"/>
              </w:rPr>
              <w:t>9</w:t>
            </w:r>
            <w:r w:rsidR="00B604E2" w:rsidRPr="001A0BDE">
              <w:rPr>
                <w:rFonts w:ascii="Times New Roman" w:hAnsi="宋体" w:hint="eastAsia"/>
                <w:szCs w:val="20"/>
              </w:rPr>
              <w:t>0 min</w:t>
            </w:r>
            <w:r w:rsidR="00B604E2" w:rsidRPr="001A0BDE">
              <w:rPr>
                <w:rFonts w:ascii="Times New Roman" w:hAnsi="宋体" w:hint="eastAsia"/>
                <w:szCs w:val="20"/>
              </w:rPr>
              <w:t>）。</w:t>
            </w:r>
          </w:p>
        </w:tc>
      </w:tr>
      <w:tr w:rsidR="00B604E2" w:rsidRPr="00AA2599" w:rsidTr="00633C56">
        <w:trPr>
          <w:trHeight w:val="1777"/>
          <w:jc w:val="center"/>
        </w:trPr>
        <w:tc>
          <w:tcPr>
            <w:tcW w:w="1276" w:type="dxa"/>
            <w:tcBorders>
              <w:top w:val="single" w:sz="4" w:space="0" w:color="auto"/>
              <w:left w:val="single" w:sz="4" w:space="0" w:color="auto"/>
              <w:right w:val="single" w:sz="4" w:space="0" w:color="auto"/>
            </w:tcBorders>
            <w:vAlign w:val="center"/>
          </w:tcPr>
          <w:p w:rsidR="00B604E2" w:rsidRPr="00AA2599" w:rsidRDefault="00B604E2" w:rsidP="00224077">
            <w:pPr>
              <w:spacing w:line="264" w:lineRule="auto"/>
              <w:ind w:hanging="8"/>
              <w:jc w:val="center"/>
              <w:rPr>
                <w:rFonts w:ascii="Times New Roman" w:hAnsi="Times New Roman"/>
                <w:b/>
                <w:szCs w:val="20"/>
              </w:rPr>
            </w:pPr>
            <w:r w:rsidRPr="00AA2599">
              <w:rPr>
                <w:rFonts w:ascii="Times New Roman" w:hAnsi="宋体"/>
                <w:b/>
                <w:szCs w:val="20"/>
              </w:rPr>
              <w:t>教学目标</w:t>
            </w:r>
          </w:p>
        </w:tc>
        <w:tc>
          <w:tcPr>
            <w:tcW w:w="7173" w:type="dxa"/>
            <w:gridSpan w:val="2"/>
            <w:tcBorders>
              <w:top w:val="single" w:sz="4" w:space="0" w:color="auto"/>
              <w:left w:val="single" w:sz="4" w:space="0" w:color="auto"/>
              <w:bottom w:val="single" w:sz="4" w:space="0" w:color="auto"/>
              <w:right w:val="single" w:sz="4" w:space="0" w:color="auto"/>
            </w:tcBorders>
            <w:vAlign w:val="center"/>
          </w:tcPr>
          <w:p w:rsidR="00F30AE3" w:rsidRPr="00514BA3" w:rsidRDefault="00F30AE3" w:rsidP="00F30AE3">
            <w:pPr>
              <w:ind w:hanging="8"/>
              <w:rPr>
                <w:b/>
              </w:rPr>
            </w:pPr>
            <w:r w:rsidRPr="00514BA3">
              <w:rPr>
                <w:rFonts w:hAnsi="宋体"/>
                <w:b/>
              </w:rPr>
              <w:t>知识</w:t>
            </w:r>
            <w:r w:rsidRPr="00514BA3">
              <w:rPr>
                <w:rFonts w:hAnsi="宋体" w:hint="eastAsia"/>
                <w:b/>
              </w:rPr>
              <w:t>技能</w:t>
            </w:r>
            <w:r w:rsidRPr="00514BA3">
              <w:rPr>
                <w:rFonts w:hAnsi="宋体"/>
                <w:b/>
              </w:rPr>
              <w:t>目标：</w:t>
            </w:r>
          </w:p>
          <w:p w:rsidR="00B604E2" w:rsidRPr="00AA2599" w:rsidRDefault="00B604E2" w:rsidP="00C065BA">
            <w:pPr>
              <w:spacing w:line="264" w:lineRule="auto"/>
              <w:ind w:hanging="8"/>
              <w:rPr>
                <w:rFonts w:ascii="Times New Roman" w:hAnsi="宋体"/>
                <w:bCs/>
                <w:szCs w:val="20"/>
              </w:rPr>
            </w:pPr>
            <w:bookmarkStart w:id="0" w:name="_GoBack"/>
            <w:bookmarkEnd w:id="0"/>
            <w:r w:rsidRPr="00AA2599">
              <w:rPr>
                <w:rFonts w:ascii="Times New Roman" w:hAnsi="Times New Roman"/>
                <w:szCs w:val="20"/>
              </w:rPr>
              <w:t>1</w:t>
            </w:r>
            <w:r w:rsidRPr="00AA2599">
              <w:rPr>
                <w:rFonts w:ascii="Times New Roman" w:hAnsi="宋体"/>
                <w:bCs/>
                <w:szCs w:val="20"/>
              </w:rPr>
              <w:t>．</w:t>
            </w:r>
            <w:r w:rsidR="001F20C7" w:rsidRPr="001F20C7">
              <w:rPr>
                <w:rFonts w:ascii="Times New Roman" w:hAnsi="宋体" w:hint="eastAsia"/>
                <w:bCs/>
                <w:szCs w:val="20"/>
              </w:rPr>
              <w:t>了解普通话测试</w:t>
            </w:r>
            <w:r w:rsidR="001F20C7">
              <w:rPr>
                <w:rFonts w:ascii="Times New Roman" w:hAnsi="宋体" w:hint="eastAsia"/>
                <w:bCs/>
                <w:szCs w:val="20"/>
              </w:rPr>
              <w:t>，</w:t>
            </w:r>
            <w:r w:rsidR="001F20C7" w:rsidRPr="001F20C7">
              <w:rPr>
                <w:rFonts w:ascii="Times New Roman" w:hAnsi="宋体" w:hint="eastAsia"/>
                <w:bCs/>
                <w:szCs w:val="20"/>
              </w:rPr>
              <w:t>掌握测试的策略和技巧</w:t>
            </w:r>
            <w:r w:rsidR="001F20C7">
              <w:rPr>
                <w:rFonts w:ascii="Times New Roman" w:hAnsi="宋体" w:hint="eastAsia"/>
                <w:bCs/>
                <w:szCs w:val="20"/>
              </w:rPr>
              <w:t>，</w:t>
            </w:r>
            <w:r w:rsidR="001F20C7" w:rsidRPr="001F20C7">
              <w:rPr>
                <w:rFonts w:ascii="Times New Roman" w:hAnsi="宋体" w:hint="eastAsia"/>
                <w:bCs/>
                <w:szCs w:val="20"/>
              </w:rPr>
              <w:t>熟悉计算机辅助测试流程</w:t>
            </w:r>
            <w:r w:rsidR="00633C56" w:rsidRPr="00633C56">
              <w:rPr>
                <w:rFonts w:ascii="Times New Roman" w:hAnsi="宋体" w:hint="eastAsia"/>
                <w:bCs/>
                <w:szCs w:val="20"/>
              </w:rPr>
              <w:t>。</w:t>
            </w:r>
          </w:p>
          <w:p w:rsidR="00B604E2" w:rsidRPr="00AA2599" w:rsidRDefault="00B604E2" w:rsidP="00224077">
            <w:pPr>
              <w:spacing w:line="264" w:lineRule="auto"/>
              <w:ind w:hanging="8"/>
              <w:rPr>
                <w:rFonts w:ascii="Times New Roman" w:hAnsi="宋体"/>
                <w:szCs w:val="20"/>
              </w:rPr>
            </w:pPr>
            <w:r w:rsidRPr="00AA2599">
              <w:rPr>
                <w:rFonts w:ascii="Times New Roman" w:hAnsi="Times New Roman"/>
                <w:szCs w:val="20"/>
              </w:rPr>
              <w:t>2</w:t>
            </w:r>
            <w:r w:rsidRPr="00AA2599">
              <w:rPr>
                <w:rFonts w:ascii="Times New Roman" w:hAnsi="宋体"/>
                <w:bCs/>
                <w:szCs w:val="20"/>
              </w:rPr>
              <w:t>．</w:t>
            </w:r>
            <w:r w:rsidR="008313F9" w:rsidRPr="008313F9">
              <w:rPr>
                <w:rFonts w:ascii="Times New Roman" w:hAnsi="宋体" w:hint="eastAsia"/>
                <w:bCs/>
                <w:szCs w:val="20"/>
              </w:rPr>
              <w:t>通过</w:t>
            </w:r>
            <w:r w:rsidR="001F20C7">
              <w:rPr>
                <w:rFonts w:ascii="Times New Roman" w:hAnsi="宋体" w:hint="eastAsia"/>
                <w:bCs/>
                <w:szCs w:val="20"/>
              </w:rPr>
              <w:t>学习与</w:t>
            </w:r>
            <w:r w:rsidR="008313F9" w:rsidRPr="008313F9">
              <w:rPr>
                <w:rFonts w:ascii="Times New Roman" w:hAnsi="宋体" w:hint="eastAsia"/>
                <w:bCs/>
                <w:szCs w:val="20"/>
              </w:rPr>
              <w:t>练习，</w:t>
            </w:r>
            <w:r w:rsidR="00D84243">
              <w:rPr>
                <w:rFonts w:ascii="Times New Roman" w:hAnsi="宋体" w:hint="eastAsia"/>
                <w:bCs/>
                <w:szCs w:val="20"/>
              </w:rPr>
              <w:t>能够</w:t>
            </w:r>
            <w:r w:rsidR="001F20C7">
              <w:rPr>
                <w:rFonts w:ascii="Times New Roman" w:hAnsi="宋体" w:hint="eastAsia"/>
                <w:bCs/>
                <w:szCs w:val="20"/>
              </w:rPr>
              <w:t>顺利进行并通过普通话考试</w:t>
            </w:r>
            <w:r w:rsidR="00633C56">
              <w:rPr>
                <w:rFonts w:ascii="Times New Roman" w:hAnsi="宋体" w:hint="eastAsia"/>
                <w:bCs/>
                <w:szCs w:val="20"/>
              </w:rPr>
              <w:t>。</w:t>
            </w:r>
          </w:p>
          <w:p w:rsidR="00431BEC" w:rsidRDefault="00431BEC" w:rsidP="00431BEC">
            <w:pPr>
              <w:spacing w:line="264" w:lineRule="auto"/>
              <w:ind w:hanging="8"/>
              <w:rPr>
                <w:rFonts w:ascii="Times New Roman" w:hAnsi="Times New Roman"/>
                <w:b/>
                <w:szCs w:val="20"/>
              </w:rPr>
            </w:pPr>
            <w:r>
              <w:rPr>
                <w:rFonts w:ascii="Times New Roman" w:hAnsi="Times New Roman" w:hint="eastAsia"/>
                <w:b/>
                <w:szCs w:val="20"/>
              </w:rPr>
              <w:t>思政育人目标：</w:t>
            </w:r>
          </w:p>
          <w:p w:rsidR="00B604E2" w:rsidRPr="00AA2599" w:rsidRDefault="00F9305A" w:rsidP="00224077">
            <w:pPr>
              <w:spacing w:line="264" w:lineRule="auto"/>
              <w:ind w:hanging="8"/>
              <w:rPr>
                <w:rFonts w:ascii="Times New Roman" w:hAnsi="Times New Roman"/>
                <w:szCs w:val="20"/>
              </w:rPr>
            </w:pPr>
            <w:r>
              <w:rPr>
                <w:rFonts w:ascii="Times New Roman" w:hAnsi="宋体" w:hint="eastAsia"/>
                <w:bCs/>
                <w:szCs w:val="20"/>
              </w:rPr>
              <w:t>通过考试前的模拟，注重培养学生诚信的品质，靠自己的努力证明自己的能力</w:t>
            </w:r>
            <w:r w:rsidR="00431BEC">
              <w:rPr>
                <w:rFonts w:ascii="Times New Roman" w:hAnsi="宋体" w:hint="eastAsia"/>
                <w:bCs/>
                <w:szCs w:val="20"/>
              </w:rPr>
              <w:t>，培养正确的价值观</w:t>
            </w:r>
            <w:r>
              <w:rPr>
                <w:rFonts w:ascii="Times New Roman" w:hAnsi="宋体" w:hint="eastAsia"/>
                <w:bCs/>
                <w:szCs w:val="20"/>
              </w:rPr>
              <w:t>。</w:t>
            </w:r>
          </w:p>
        </w:tc>
      </w:tr>
      <w:tr w:rsidR="00B604E2" w:rsidRPr="00AA2599" w:rsidTr="00224077">
        <w:trPr>
          <w:trHeight w:val="57"/>
          <w:jc w:val="center"/>
        </w:trPr>
        <w:tc>
          <w:tcPr>
            <w:tcW w:w="1276" w:type="dxa"/>
            <w:tcBorders>
              <w:top w:val="single" w:sz="4" w:space="0" w:color="auto"/>
              <w:left w:val="single" w:sz="4" w:space="0" w:color="auto"/>
              <w:bottom w:val="single" w:sz="4" w:space="0" w:color="auto"/>
              <w:right w:val="single" w:sz="4" w:space="0" w:color="auto"/>
            </w:tcBorders>
            <w:vAlign w:val="center"/>
          </w:tcPr>
          <w:p w:rsidR="00B604E2" w:rsidRPr="00AA2599" w:rsidRDefault="00B604E2" w:rsidP="00224077">
            <w:pPr>
              <w:spacing w:line="264" w:lineRule="auto"/>
              <w:ind w:hanging="8"/>
              <w:jc w:val="center"/>
              <w:rPr>
                <w:rFonts w:ascii="Times New Roman" w:hAnsi="宋体"/>
                <w:b/>
                <w:szCs w:val="20"/>
              </w:rPr>
            </w:pPr>
            <w:r w:rsidRPr="00AA2599">
              <w:rPr>
                <w:rFonts w:ascii="Times New Roman" w:hAnsi="宋体"/>
                <w:b/>
                <w:szCs w:val="20"/>
              </w:rPr>
              <w:t>教学重</w:t>
            </w:r>
            <w:r w:rsidRPr="00AA2599">
              <w:rPr>
                <w:rFonts w:ascii="Times New Roman" w:hAnsi="宋体" w:hint="eastAsia"/>
                <w:b/>
                <w:szCs w:val="20"/>
              </w:rPr>
              <w:t>难</w:t>
            </w:r>
            <w:r w:rsidRPr="00AA2599">
              <w:rPr>
                <w:rFonts w:ascii="Times New Roman" w:hAnsi="宋体"/>
                <w:b/>
                <w:szCs w:val="20"/>
              </w:rPr>
              <w:t>点</w:t>
            </w:r>
          </w:p>
        </w:tc>
        <w:tc>
          <w:tcPr>
            <w:tcW w:w="7173" w:type="dxa"/>
            <w:gridSpan w:val="2"/>
            <w:tcBorders>
              <w:top w:val="single" w:sz="4" w:space="0" w:color="auto"/>
              <w:left w:val="single" w:sz="4" w:space="0" w:color="auto"/>
              <w:bottom w:val="single" w:sz="4" w:space="0" w:color="auto"/>
              <w:right w:val="single" w:sz="4" w:space="0" w:color="auto"/>
            </w:tcBorders>
            <w:vAlign w:val="center"/>
          </w:tcPr>
          <w:p w:rsidR="00B604E2" w:rsidRPr="00AA2599" w:rsidRDefault="00B604E2" w:rsidP="00633C56">
            <w:pPr>
              <w:spacing w:line="264" w:lineRule="auto"/>
              <w:ind w:hanging="8"/>
              <w:rPr>
                <w:rFonts w:ascii="Times New Roman" w:hAnsi="Times New Roman"/>
                <w:szCs w:val="20"/>
              </w:rPr>
            </w:pPr>
            <w:r w:rsidRPr="00633C56">
              <w:rPr>
                <w:rFonts w:ascii="Times New Roman" w:hAnsi="Times New Roman" w:hint="eastAsia"/>
                <w:b/>
                <w:szCs w:val="20"/>
              </w:rPr>
              <w:t>教学重点：</w:t>
            </w:r>
            <w:r w:rsidR="001F20C7" w:rsidRPr="001F20C7">
              <w:rPr>
                <w:rFonts w:ascii="宋体" w:hAnsi="宋体" w:cs="宋体" w:hint="eastAsia"/>
                <w:kern w:val="0"/>
              </w:rPr>
              <w:t>测试的内容构成及评分标准</w:t>
            </w:r>
          </w:p>
          <w:p w:rsidR="00B604E2" w:rsidRPr="00633C56" w:rsidRDefault="00B604E2" w:rsidP="00633C56">
            <w:pPr>
              <w:spacing w:line="264" w:lineRule="auto"/>
              <w:ind w:hanging="8"/>
              <w:rPr>
                <w:rFonts w:ascii="Times New Roman" w:hAnsi="Times New Roman"/>
                <w:szCs w:val="20"/>
              </w:rPr>
            </w:pPr>
            <w:r w:rsidRPr="00633C56">
              <w:rPr>
                <w:rFonts w:ascii="Times New Roman" w:hAnsi="Times New Roman" w:hint="eastAsia"/>
                <w:b/>
                <w:szCs w:val="20"/>
              </w:rPr>
              <w:t>教学难点：</w:t>
            </w:r>
            <w:r w:rsidR="001F20C7" w:rsidRPr="001F20C7">
              <w:rPr>
                <w:rFonts w:ascii="宋体" w:hAnsi="宋体" w:cs="宋体" w:hint="eastAsia"/>
                <w:kern w:val="0"/>
              </w:rPr>
              <w:t>自身语音问题及解决方法</w:t>
            </w:r>
          </w:p>
        </w:tc>
      </w:tr>
      <w:tr w:rsidR="00B604E2" w:rsidRPr="00AA2599" w:rsidTr="00224077">
        <w:trPr>
          <w:trHeight w:val="57"/>
          <w:jc w:val="center"/>
        </w:trPr>
        <w:tc>
          <w:tcPr>
            <w:tcW w:w="1276" w:type="dxa"/>
            <w:tcBorders>
              <w:top w:val="single" w:sz="4" w:space="0" w:color="auto"/>
              <w:left w:val="single" w:sz="4" w:space="0" w:color="auto"/>
              <w:bottom w:val="single" w:sz="4" w:space="0" w:color="auto"/>
              <w:right w:val="single" w:sz="4" w:space="0" w:color="auto"/>
            </w:tcBorders>
            <w:vAlign w:val="center"/>
          </w:tcPr>
          <w:p w:rsidR="00B604E2" w:rsidRPr="00AA2599" w:rsidRDefault="00B604E2" w:rsidP="00224077">
            <w:pPr>
              <w:spacing w:line="264" w:lineRule="auto"/>
              <w:ind w:hanging="8"/>
              <w:jc w:val="center"/>
              <w:rPr>
                <w:rFonts w:ascii="Times New Roman" w:hAnsi="Times New Roman"/>
                <w:b/>
                <w:szCs w:val="20"/>
              </w:rPr>
            </w:pPr>
            <w:r w:rsidRPr="00AA2599">
              <w:rPr>
                <w:rFonts w:ascii="Times New Roman" w:hAnsi="宋体"/>
                <w:b/>
                <w:szCs w:val="20"/>
              </w:rPr>
              <w:t>教学方法</w:t>
            </w:r>
          </w:p>
        </w:tc>
        <w:tc>
          <w:tcPr>
            <w:tcW w:w="7173" w:type="dxa"/>
            <w:gridSpan w:val="2"/>
            <w:tcBorders>
              <w:top w:val="single" w:sz="4" w:space="0" w:color="auto"/>
              <w:left w:val="single" w:sz="4" w:space="0" w:color="auto"/>
              <w:bottom w:val="single" w:sz="4" w:space="0" w:color="auto"/>
              <w:right w:val="single" w:sz="4" w:space="0" w:color="auto"/>
            </w:tcBorders>
            <w:vAlign w:val="center"/>
          </w:tcPr>
          <w:p w:rsidR="00B604E2" w:rsidRPr="00AA2599" w:rsidRDefault="00B604E2" w:rsidP="00224077">
            <w:pPr>
              <w:spacing w:line="264" w:lineRule="auto"/>
              <w:ind w:hanging="8"/>
              <w:rPr>
                <w:rFonts w:ascii="Times New Roman" w:hAnsi="Times New Roman"/>
                <w:szCs w:val="20"/>
              </w:rPr>
            </w:pPr>
            <w:r w:rsidRPr="001A0BDE">
              <w:rPr>
                <w:rFonts w:ascii="Times New Roman" w:hAnsi="宋体" w:hint="eastAsia"/>
                <w:szCs w:val="20"/>
              </w:rPr>
              <w:t>讲授法、问答法、讨论法</w:t>
            </w:r>
          </w:p>
        </w:tc>
      </w:tr>
      <w:tr w:rsidR="00B604E2" w:rsidRPr="00AA2599" w:rsidTr="00224077">
        <w:trPr>
          <w:trHeight w:val="57"/>
          <w:jc w:val="center"/>
        </w:trPr>
        <w:tc>
          <w:tcPr>
            <w:tcW w:w="1276" w:type="dxa"/>
            <w:tcBorders>
              <w:top w:val="single" w:sz="4" w:space="0" w:color="auto"/>
              <w:left w:val="single" w:sz="4" w:space="0" w:color="auto"/>
              <w:bottom w:val="single" w:sz="4" w:space="0" w:color="auto"/>
              <w:right w:val="single" w:sz="4" w:space="0" w:color="auto"/>
            </w:tcBorders>
            <w:vAlign w:val="center"/>
          </w:tcPr>
          <w:p w:rsidR="00B604E2" w:rsidRPr="00AA2599" w:rsidRDefault="00B604E2" w:rsidP="00224077">
            <w:pPr>
              <w:spacing w:line="264" w:lineRule="auto"/>
              <w:ind w:hanging="8"/>
              <w:jc w:val="center"/>
              <w:rPr>
                <w:rFonts w:ascii="Times New Roman" w:hAnsi="Times New Roman"/>
                <w:b/>
                <w:szCs w:val="20"/>
              </w:rPr>
            </w:pPr>
            <w:r w:rsidRPr="00AA2599">
              <w:rPr>
                <w:rFonts w:ascii="Times New Roman" w:hAnsi="宋体"/>
                <w:b/>
                <w:szCs w:val="20"/>
              </w:rPr>
              <w:t>教学用具</w:t>
            </w:r>
          </w:p>
        </w:tc>
        <w:tc>
          <w:tcPr>
            <w:tcW w:w="7173" w:type="dxa"/>
            <w:gridSpan w:val="2"/>
            <w:tcBorders>
              <w:top w:val="single" w:sz="4" w:space="0" w:color="auto"/>
              <w:left w:val="single" w:sz="4" w:space="0" w:color="auto"/>
              <w:bottom w:val="single" w:sz="4" w:space="0" w:color="auto"/>
              <w:right w:val="single" w:sz="4" w:space="0" w:color="auto"/>
            </w:tcBorders>
            <w:vAlign w:val="center"/>
          </w:tcPr>
          <w:p w:rsidR="00B604E2" w:rsidRPr="00AA2599" w:rsidRDefault="00B604E2" w:rsidP="00B16242">
            <w:pPr>
              <w:spacing w:line="264" w:lineRule="auto"/>
              <w:ind w:hanging="8"/>
              <w:rPr>
                <w:rFonts w:ascii="Times New Roman" w:hAnsi="Times New Roman"/>
                <w:szCs w:val="20"/>
              </w:rPr>
            </w:pPr>
            <w:r w:rsidRPr="001A0BDE">
              <w:rPr>
                <w:rFonts w:ascii="Times New Roman" w:hAnsi="宋体" w:hint="eastAsia"/>
                <w:szCs w:val="20"/>
              </w:rPr>
              <w:t>电脑、投影仪、</w:t>
            </w:r>
            <w:r w:rsidRPr="00AA2599">
              <w:rPr>
                <w:rFonts w:ascii="Times New Roman" w:hAnsi="宋体"/>
                <w:szCs w:val="20"/>
              </w:rPr>
              <w:t>多媒体</w:t>
            </w:r>
            <w:r w:rsidRPr="001A0BDE">
              <w:rPr>
                <w:rFonts w:ascii="Times New Roman" w:hAnsi="宋体" w:hint="eastAsia"/>
                <w:szCs w:val="20"/>
              </w:rPr>
              <w:t>课件、教材</w:t>
            </w:r>
          </w:p>
        </w:tc>
      </w:tr>
      <w:tr w:rsidR="001067E3" w:rsidRPr="001A0BDE" w:rsidTr="00224077">
        <w:trPr>
          <w:trHeight w:val="57"/>
          <w:jc w:val="center"/>
        </w:trPr>
        <w:tc>
          <w:tcPr>
            <w:tcW w:w="1276" w:type="dxa"/>
            <w:tcBorders>
              <w:top w:val="single" w:sz="4" w:space="0" w:color="auto"/>
              <w:left w:val="single" w:sz="4" w:space="0" w:color="auto"/>
              <w:bottom w:val="single" w:sz="4" w:space="0" w:color="auto"/>
              <w:right w:val="single" w:sz="4" w:space="0" w:color="auto"/>
            </w:tcBorders>
            <w:vAlign w:val="center"/>
          </w:tcPr>
          <w:p w:rsidR="001067E3" w:rsidRPr="00AA2599" w:rsidRDefault="001067E3" w:rsidP="00224077">
            <w:pPr>
              <w:spacing w:line="264" w:lineRule="auto"/>
              <w:ind w:hanging="8"/>
              <w:jc w:val="center"/>
              <w:rPr>
                <w:rFonts w:ascii="Times New Roman" w:hAnsi="宋体"/>
                <w:b/>
                <w:szCs w:val="20"/>
              </w:rPr>
            </w:pPr>
            <w:r w:rsidRPr="00AA2599">
              <w:rPr>
                <w:rFonts w:ascii="Times New Roman" w:hAnsi="宋体"/>
                <w:b/>
                <w:szCs w:val="20"/>
              </w:rPr>
              <w:t>教学</w:t>
            </w:r>
            <w:r>
              <w:rPr>
                <w:rFonts w:ascii="Times New Roman" w:hAnsi="宋体"/>
                <w:b/>
                <w:szCs w:val="20"/>
              </w:rPr>
              <w:t>设计</w:t>
            </w:r>
          </w:p>
        </w:tc>
        <w:tc>
          <w:tcPr>
            <w:tcW w:w="7173" w:type="dxa"/>
            <w:gridSpan w:val="2"/>
            <w:tcBorders>
              <w:top w:val="single" w:sz="4" w:space="0" w:color="auto"/>
              <w:left w:val="single" w:sz="4" w:space="0" w:color="auto"/>
              <w:bottom w:val="single" w:sz="4" w:space="0" w:color="auto"/>
              <w:right w:val="single" w:sz="4" w:space="0" w:color="auto"/>
            </w:tcBorders>
            <w:vAlign w:val="center"/>
          </w:tcPr>
          <w:p w:rsidR="003F6546" w:rsidRDefault="003F6546" w:rsidP="003F6546">
            <w:pPr>
              <w:spacing w:line="264" w:lineRule="auto"/>
              <w:ind w:hanging="8"/>
              <w:rPr>
                <w:rFonts w:ascii="Times New Roman" w:hAnsi="宋体"/>
                <w:szCs w:val="20"/>
              </w:rPr>
            </w:pPr>
            <w:r>
              <w:rPr>
                <w:rFonts w:ascii="Times New Roman" w:hAnsi="宋体" w:hint="eastAsia"/>
                <w:szCs w:val="20"/>
              </w:rPr>
              <w:t>第一节课：</w:t>
            </w:r>
            <w:r w:rsidR="00BE2258">
              <w:rPr>
                <w:rFonts w:ascii="Times New Roman" w:hAnsi="宋体" w:hint="eastAsia"/>
                <w:szCs w:val="20"/>
              </w:rPr>
              <w:t>互动</w:t>
            </w:r>
            <w:r w:rsidR="007F1CD9">
              <w:rPr>
                <w:rFonts w:ascii="Times New Roman" w:hAnsi="宋体" w:hint="eastAsia"/>
                <w:szCs w:val="20"/>
              </w:rPr>
              <w:t>导入</w:t>
            </w:r>
            <w:r w:rsidR="001067E3" w:rsidRPr="005871B6">
              <w:rPr>
                <w:rFonts w:ascii="Times New Roman" w:hAnsi="宋体" w:hint="eastAsia"/>
                <w:szCs w:val="20"/>
              </w:rPr>
              <w:t>（</w:t>
            </w:r>
            <w:r w:rsidR="00BE2258">
              <w:rPr>
                <w:rFonts w:ascii="Times New Roman" w:hAnsi="宋体"/>
                <w:szCs w:val="20"/>
              </w:rPr>
              <w:t>5</w:t>
            </w:r>
            <w:r w:rsidR="001067E3" w:rsidRPr="005871B6">
              <w:rPr>
                <w:rFonts w:ascii="Times New Roman" w:hAnsi="宋体" w:hint="eastAsia"/>
                <w:szCs w:val="20"/>
              </w:rPr>
              <w:t>min</w:t>
            </w:r>
            <w:r w:rsidR="001067E3" w:rsidRPr="005871B6">
              <w:rPr>
                <w:rFonts w:ascii="Times New Roman" w:hAnsi="宋体" w:hint="eastAsia"/>
                <w:szCs w:val="20"/>
              </w:rPr>
              <w:t>）</w:t>
            </w:r>
            <w:r w:rsidR="001067E3">
              <w:rPr>
                <w:rFonts w:ascii="Times New Roman" w:hAnsi="宋体" w:hint="eastAsia"/>
                <w:szCs w:val="20"/>
              </w:rPr>
              <w:t>--</w:t>
            </w:r>
            <w:r w:rsidR="001067E3" w:rsidRPr="005871B6">
              <w:rPr>
                <w:rFonts w:ascii="Times New Roman" w:hAnsi="宋体" w:hint="eastAsia"/>
                <w:szCs w:val="20"/>
              </w:rPr>
              <w:t>传授新知（</w:t>
            </w:r>
            <w:r w:rsidR="00467370">
              <w:rPr>
                <w:rFonts w:ascii="Times New Roman" w:hAnsi="宋体"/>
                <w:szCs w:val="20"/>
              </w:rPr>
              <w:t>2</w:t>
            </w:r>
            <w:r w:rsidR="00BE2258">
              <w:rPr>
                <w:rFonts w:ascii="Times New Roman" w:hAnsi="宋体"/>
                <w:szCs w:val="20"/>
              </w:rPr>
              <w:t>0</w:t>
            </w:r>
            <w:r w:rsidR="001067E3" w:rsidRPr="005871B6">
              <w:rPr>
                <w:rFonts w:ascii="Times New Roman" w:hAnsi="宋体" w:hint="eastAsia"/>
                <w:szCs w:val="20"/>
              </w:rPr>
              <w:t>min</w:t>
            </w:r>
            <w:r w:rsidR="001067E3" w:rsidRPr="005871B6">
              <w:rPr>
                <w:rFonts w:ascii="Times New Roman" w:hAnsi="宋体" w:hint="eastAsia"/>
                <w:szCs w:val="20"/>
              </w:rPr>
              <w:t>）</w:t>
            </w:r>
            <w:r w:rsidR="00467370">
              <w:rPr>
                <w:rFonts w:ascii="Times New Roman" w:hAnsi="宋体" w:hint="eastAsia"/>
                <w:szCs w:val="20"/>
              </w:rPr>
              <w:t>--</w:t>
            </w:r>
            <w:r w:rsidR="00467370" w:rsidRPr="005871B6">
              <w:rPr>
                <w:rFonts w:ascii="Times New Roman" w:hAnsi="宋体" w:hint="eastAsia"/>
                <w:szCs w:val="20"/>
              </w:rPr>
              <w:t>新知</w:t>
            </w:r>
            <w:r w:rsidR="00467370">
              <w:rPr>
                <w:rFonts w:ascii="Times New Roman" w:hAnsi="宋体" w:hint="eastAsia"/>
                <w:szCs w:val="20"/>
              </w:rPr>
              <w:t>深入</w:t>
            </w:r>
            <w:r w:rsidR="00467370" w:rsidRPr="005871B6">
              <w:rPr>
                <w:rFonts w:ascii="Times New Roman" w:hAnsi="宋体" w:hint="eastAsia"/>
                <w:szCs w:val="20"/>
              </w:rPr>
              <w:t>（</w:t>
            </w:r>
            <w:r w:rsidR="00467370">
              <w:rPr>
                <w:rFonts w:ascii="Times New Roman" w:hAnsi="宋体"/>
                <w:szCs w:val="20"/>
              </w:rPr>
              <w:t>20</w:t>
            </w:r>
            <w:r w:rsidR="00467370" w:rsidRPr="005871B6">
              <w:rPr>
                <w:rFonts w:ascii="Times New Roman" w:hAnsi="宋体" w:hint="eastAsia"/>
                <w:szCs w:val="20"/>
              </w:rPr>
              <w:t>min</w:t>
            </w:r>
            <w:r w:rsidR="00467370" w:rsidRPr="005871B6">
              <w:rPr>
                <w:rFonts w:ascii="Times New Roman" w:hAnsi="宋体" w:hint="eastAsia"/>
                <w:szCs w:val="20"/>
              </w:rPr>
              <w:t>）</w:t>
            </w:r>
          </w:p>
          <w:p w:rsidR="001067E3" w:rsidRPr="001A0BDE" w:rsidRDefault="003F6546" w:rsidP="00467370">
            <w:pPr>
              <w:spacing w:line="264" w:lineRule="auto"/>
              <w:ind w:hanging="8"/>
              <w:rPr>
                <w:rFonts w:ascii="Times New Roman" w:hAnsi="宋体"/>
                <w:szCs w:val="20"/>
              </w:rPr>
            </w:pPr>
            <w:r>
              <w:rPr>
                <w:rFonts w:ascii="Times New Roman" w:hAnsi="宋体"/>
                <w:szCs w:val="20"/>
              </w:rPr>
              <w:t>第</w:t>
            </w:r>
            <w:r w:rsidR="007C3BD2">
              <w:rPr>
                <w:rFonts w:ascii="Times New Roman" w:hAnsi="宋体" w:hint="eastAsia"/>
                <w:szCs w:val="20"/>
              </w:rPr>
              <w:t>二</w:t>
            </w:r>
            <w:r>
              <w:rPr>
                <w:rFonts w:ascii="Times New Roman" w:hAnsi="宋体"/>
                <w:szCs w:val="20"/>
              </w:rPr>
              <w:t>节课</w:t>
            </w:r>
            <w:r>
              <w:rPr>
                <w:rFonts w:ascii="Times New Roman" w:hAnsi="宋体" w:hint="eastAsia"/>
                <w:szCs w:val="20"/>
              </w:rPr>
              <w:t>：</w:t>
            </w:r>
            <w:r w:rsidR="00467370" w:rsidRPr="005871B6">
              <w:rPr>
                <w:rFonts w:ascii="Times New Roman" w:hAnsi="宋体" w:hint="eastAsia"/>
                <w:szCs w:val="20"/>
              </w:rPr>
              <w:t>新知</w:t>
            </w:r>
            <w:r w:rsidR="00467370">
              <w:rPr>
                <w:rFonts w:ascii="Times New Roman" w:hAnsi="宋体" w:hint="eastAsia"/>
                <w:szCs w:val="20"/>
              </w:rPr>
              <w:t>导入</w:t>
            </w:r>
            <w:r w:rsidR="00467370" w:rsidRPr="005871B6">
              <w:rPr>
                <w:rFonts w:ascii="Times New Roman" w:hAnsi="宋体" w:hint="eastAsia"/>
                <w:szCs w:val="20"/>
              </w:rPr>
              <w:t>（</w:t>
            </w:r>
            <w:r w:rsidR="00467370">
              <w:rPr>
                <w:rFonts w:ascii="Times New Roman" w:hAnsi="宋体"/>
                <w:szCs w:val="20"/>
              </w:rPr>
              <w:t>10</w:t>
            </w:r>
            <w:r w:rsidR="00467370" w:rsidRPr="005871B6">
              <w:rPr>
                <w:rFonts w:ascii="Times New Roman" w:hAnsi="宋体" w:hint="eastAsia"/>
                <w:szCs w:val="20"/>
              </w:rPr>
              <w:t>min</w:t>
            </w:r>
            <w:r w:rsidR="00467370" w:rsidRPr="005871B6">
              <w:rPr>
                <w:rFonts w:ascii="Times New Roman" w:hAnsi="宋体" w:hint="eastAsia"/>
                <w:szCs w:val="20"/>
              </w:rPr>
              <w:t>）</w:t>
            </w:r>
            <w:r w:rsidR="00467370">
              <w:rPr>
                <w:rFonts w:ascii="Times New Roman" w:hAnsi="宋体" w:hint="eastAsia"/>
                <w:szCs w:val="20"/>
              </w:rPr>
              <w:t>--</w:t>
            </w:r>
            <w:r w:rsidR="00BE2258">
              <w:rPr>
                <w:rFonts w:ascii="Times New Roman" w:hAnsi="宋体" w:hint="eastAsia"/>
                <w:szCs w:val="20"/>
              </w:rPr>
              <w:t>模拟考试</w:t>
            </w:r>
            <w:r w:rsidR="001067E3" w:rsidRPr="005871B6">
              <w:rPr>
                <w:rFonts w:ascii="Times New Roman" w:hAnsi="宋体" w:hint="eastAsia"/>
                <w:szCs w:val="20"/>
              </w:rPr>
              <w:t>（</w:t>
            </w:r>
            <w:r w:rsidR="00D9404F">
              <w:rPr>
                <w:rFonts w:ascii="Times New Roman" w:hAnsi="宋体"/>
                <w:szCs w:val="20"/>
              </w:rPr>
              <w:t>3</w:t>
            </w:r>
            <w:r w:rsidR="00467370">
              <w:rPr>
                <w:rFonts w:ascii="Times New Roman" w:hAnsi="宋体"/>
                <w:szCs w:val="20"/>
              </w:rPr>
              <w:t>0</w:t>
            </w:r>
            <w:r w:rsidR="001067E3" w:rsidRPr="005871B6">
              <w:rPr>
                <w:rFonts w:ascii="Times New Roman" w:hAnsi="宋体" w:hint="eastAsia"/>
                <w:szCs w:val="20"/>
              </w:rPr>
              <w:t>min</w:t>
            </w:r>
            <w:r w:rsidR="001067E3" w:rsidRPr="005871B6">
              <w:rPr>
                <w:rFonts w:ascii="Times New Roman" w:hAnsi="宋体" w:hint="eastAsia"/>
                <w:szCs w:val="20"/>
              </w:rPr>
              <w:t>）</w:t>
            </w:r>
            <w:r w:rsidR="00D9404F">
              <w:rPr>
                <w:rFonts w:ascii="Times New Roman" w:hAnsi="宋体" w:hint="eastAsia"/>
                <w:szCs w:val="20"/>
              </w:rPr>
              <w:t>--</w:t>
            </w:r>
            <w:r w:rsidR="001067E3" w:rsidRPr="005871B6">
              <w:rPr>
                <w:rFonts w:ascii="Times New Roman" w:hAnsi="宋体" w:hint="eastAsia"/>
                <w:szCs w:val="20"/>
              </w:rPr>
              <w:t>课堂小结（</w:t>
            </w:r>
            <w:r w:rsidR="00467370">
              <w:rPr>
                <w:rFonts w:ascii="Times New Roman" w:hAnsi="宋体"/>
                <w:szCs w:val="20"/>
              </w:rPr>
              <w:t>3</w:t>
            </w:r>
            <w:r w:rsidR="001067E3" w:rsidRPr="005871B6">
              <w:rPr>
                <w:rFonts w:ascii="Times New Roman" w:hAnsi="宋体" w:hint="eastAsia"/>
                <w:szCs w:val="20"/>
              </w:rPr>
              <w:t>min</w:t>
            </w:r>
            <w:r w:rsidR="001067E3" w:rsidRPr="005871B6">
              <w:rPr>
                <w:rFonts w:ascii="Times New Roman" w:hAnsi="宋体" w:hint="eastAsia"/>
                <w:szCs w:val="20"/>
              </w:rPr>
              <w:t>）</w:t>
            </w:r>
            <w:r w:rsidR="001067E3">
              <w:rPr>
                <w:rFonts w:ascii="Times New Roman" w:hAnsi="宋体" w:hint="eastAsia"/>
                <w:szCs w:val="20"/>
              </w:rPr>
              <w:t>--</w:t>
            </w:r>
            <w:r w:rsidR="001067E3" w:rsidRPr="005871B6">
              <w:rPr>
                <w:rFonts w:ascii="Times New Roman" w:hAnsi="宋体" w:hint="eastAsia"/>
                <w:szCs w:val="20"/>
              </w:rPr>
              <w:t>课后练习（</w:t>
            </w:r>
            <w:r w:rsidR="001067E3" w:rsidRPr="005871B6">
              <w:rPr>
                <w:rFonts w:ascii="Times New Roman" w:hAnsi="宋体" w:hint="eastAsia"/>
                <w:szCs w:val="20"/>
              </w:rPr>
              <w:t>2min</w:t>
            </w:r>
            <w:r w:rsidR="001067E3" w:rsidRPr="005871B6">
              <w:rPr>
                <w:rFonts w:ascii="Times New Roman" w:hAnsi="宋体" w:hint="eastAsia"/>
                <w:szCs w:val="20"/>
              </w:rPr>
              <w:t>）</w:t>
            </w:r>
          </w:p>
        </w:tc>
      </w:tr>
      <w:tr w:rsidR="00B604E2" w:rsidRPr="00AA2599" w:rsidTr="00B7231E">
        <w:trPr>
          <w:trHeight w:val="149"/>
          <w:jc w:val="center"/>
        </w:trPr>
        <w:tc>
          <w:tcPr>
            <w:tcW w:w="1276" w:type="dxa"/>
            <w:tcBorders>
              <w:top w:val="single" w:sz="4" w:space="0" w:color="auto"/>
              <w:left w:val="single" w:sz="4" w:space="0" w:color="auto"/>
              <w:bottom w:val="single" w:sz="4" w:space="0" w:color="auto"/>
              <w:right w:val="single" w:sz="4" w:space="0" w:color="auto"/>
            </w:tcBorders>
            <w:vAlign w:val="center"/>
          </w:tcPr>
          <w:p w:rsidR="00B604E2" w:rsidRPr="001A0BDE" w:rsidRDefault="00B604E2" w:rsidP="00224077">
            <w:pPr>
              <w:spacing w:line="264" w:lineRule="auto"/>
              <w:ind w:hanging="8"/>
              <w:jc w:val="center"/>
              <w:rPr>
                <w:rFonts w:ascii="Times New Roman" w:hAnsi="Times New Roman"/>
                <w:b/>
                <w:szCs w:val="24"/>
              </w:rPr>
            </w:pPr>
            <w:r w:rsidRPr="00FF7076">
              <w:rPr>
                <w:rFonts w:ascii="Times New Roman" w:hAnsi="Times New Roman" w:hint="eastAsia"/>
                <w:b/>
                <w:szCs w:val="24"/>
              </w:rPr>
              <w:t>教学过程</w:t>
            </w:r>
          </w:p>
        </w:tc>
        <w:tc>
          <w:tcPr>
            <w:tcW w:w="5807" w:type="dxa"/>
            <w:tcBorders>
              <w:top w:val="single" w:sz="4" w:space="0" w:color="auto"/>
              <w:left w:val="single" w:sz="4" w:space="0" w:color="auto"/>
              <w:bottom w:val="single" w:sz="4" w:space="0" w:color="auto"/>
              <w:right w:val="single" w:sz="4" w:space="0" w:color="auto"/>
            </w:tcBorders>
            <w:vAlign w:val="center"/>
          </w:tcPr>
          <w:p w:rsidR="00B604E2" w:rsidRPr="00AA2599" w:rsidRDefault="00B604E2" w:rsidP="00224077">
            <w:pPr>
              <w:spacing w:line="264" w:lineRule="auto"/>
              <w:jc w:val="center"/>
              <w:rPr>
                <w:rFonts w:ascii="Times New Roman" w:hAnsi="Times New Roman"/>
                <w:szCs w:val="20"/>
              </w:rPr>
            </w:pPr>
            <w:r w:rsidRPr="00FF7076">
              <w:rPr>
                <w:rFonts w:ascii="Times New Roman" w:hAnsi="Times New Roman" w:hint="eastAsia"/>
                <w:szCs w:val="24"/>
              </w:rPr>
              <w:t>主</w:t>
            </w:r>
            <w:r w:rsidRPr="00FF7076">
              <w:rPr>
                <w:rFonts w:ascii="Times New Roman" w:hAnsi="Times New Roman" w:hint="eastAsia"/>
                <w:szCs w:val="24"/>
              </w:rPr>
              <w:t xml:space="preserve"> </w:t>
            </w:r>
            <w:r w:rsidRPr="00FF7076">
              <w:rPr>
                <w:rFonts w:ascii="Times New Roman" w:hAnsi="Times New Roman" w:hint="eastAsia"/>
                <w:szCs w:val="24"/>
              </w:rPr>
              <w:t>要</w:t>
            </w:r>
            <w:r w:rsidRPr="00FF7076">
              <w:rPr>
                <w:rFonts w:ascii="Times New Roman" w:hAnsi="Times New Roman" w:hint="eastAsia"/>
                <w:szCs w:val="24"/>
              </w:rPr>
              <w:t xml:space="preserve"> </w:t>
            </w:r>
            <w:r w:rsidRPr="00FF7076">
              <w:rPr>
                <w:rFonts w:ascii="Times New Roman" w:hAnsi="Times New Roman" w:hint="eastAsia"/>
                <w:szCs w:val="24"/>
              </w:rPr>
              <w:t>教</w:t>
            </w:r>
            <w:r w:rsidRPr="00FF7076">
              <w:rPr>
                <w:rFonts w:ascii="Times New Roman" w:hAnsi="Times New Roman" w:hint="eastAsia"/>
                <w:szCs w:val="24"/>
              </w:rPr>
              <w:t xml:space="preserve"> </w:t>
            </w:r>
            <w:r w:rsidRPr="00FF7076">
              <w:rPr>
                <w:rFonts w:ascii="Times New Roman" w:hAnsi="Times New Roman" w:hint="eastAsia"/>
                <w:szCs w:val="24"/>
              </w:rPr>
              <w:t>学</w:t>
            </w:r>
            <w:r w:rsidRPr="00FF7076">
              <w:rPr>
                <w:rFonts w:ascii="Times New Roman" w:hAnsi="Times New Roman" w:hint="eastAsia"/>
                <w:szCs w:val="24"/>
              </w:rPr>
              <w:t xml:space="preserve"> </w:t>
            </w:r>
            <w:r w:rsidRPr="00FF7076">
              <w:rPr>
                <w:rFonts w:ascii="Times New Roman" w:hAnsi="Times New Roman" w:hint="eastAsia"/>
                <w:szCs w:val="24"/>
              </w:rPr>
              <w:t>内</w:t>
            </w:r>
            <w:r w:rsidRPr="00FF7076">
              <w:rPr>
                <w:rFonts w:ascii="Times New Roman" w:hAnsi="Times New Roman" w:hint="eastAsia"/>
                <w:szCs w:val="24"/>
              </w:rPr>
              <w:t xml:space="preserve"> </w:t>
            </w:r>
            <w:r w:rsidRPr="00FF7076">
              <w:rPr>
                <w:rFonts w:ascii="Times New Roman" w:hAnsi="Times New Roman" w:hint="eastAsia"/>
                <w:szCs w:val="24"/>
              </w:rPr>
              <w:t>容</w:t>
            </w:r>
            <w:r w:rsidRPr="00FF7076">
              <w:rPr>
                <w:rFonts w:ascii="Times New Roman" w:hAnsi="Times New Roman" w:hint="eastAsia"/>
                <w:szCs w:val="24"/>
              </w:rPr>
              <w:t xml:space="preserve"> </w:t>
            </w:r>
            <w:r w:rsidRPr="00FF7076">
              <w:rPr>
                <w:rFonts w:ascii="Times New Roman" w:hAnsi="Times New Roman" w:hint="eastAsia"/>
                <w:szCs w:val="24"/>
              </w:rPr>
              <w:t>及</w:t>
            </w:r>
            <w:r w:rsidRPr="00FF7076">
              <w:rPr>
                <w:rFonts w:ascii="Times New Roman" w:hAnsi="Times New Roman" w:hint="eastAsia"/>
                <w:szCs w:val="24"/>
              </w:rPr>
              <w:t xml:space="preserve"> </w:t>
            </w:r>
            <w:r w:rsidRPr="00FF7076">
              <w:rPr>
                <w:rFonts w:ascii="Times New Roman" w:hAnsi="Times New Roman" w:hint="eastAsia"/>
                <w:szCs w:val="24"/>
              </w:rPr>
              <w:t>步</w:t>
            </w:r>
            <w:r w:rsidRPr="00FF7076">
              <w:rPr>
                <w:rFonts w:ascii="Times New Roman" w:hAnsi="Times New Roman" w:hint="eastAsia"/>
                <w:szCs w:val="24"/>
              </w:rPr>
              <w:t xml:space="preserve"> </w:t>
            </w:r>
            <w:r w:rsidRPr="00FF7076">
              <w:rPr>
                <w:rFonts w:ascii="Times New Roman" w:hAnsi="Times New Roman" w:hint="eastAsia"/>
                <w:szCs w:val="24"/>
              </w:rPr>
              <w:t>骤</w:t>
            </w:r>
          </w:p>
        </w:tc>
        <w:tc>
          <w:tcPr>
            <w:tcW w:w="1366" w:type="dxa"/>
            <w:tcBorders>
              <w:top w:val="single" w:sz="4" w:space="0" w:color="auto"/>
              <w:left w:val="single" w:sz="4" w:space="0" w:color="auto"/>
              <w:bottom w:val="single" w:sz="4" w:space="0" w:color="auto"/>
              <w:right w:val="single" w:sz="4" w:space="0" w:color="auto"/>
            </w:tcBorders>
            <w:vAlign w:val="center"/>
          </w:tcPr>
          <w:p w:rsidR="00B604E2" w:rsidRPr="00AA2599" w:rsidRDefault="00B604E2" w:rsidP="00224077">
            <w:pPr>
              <w:spacing w:line="264" w:lineRule="auto"/>
              <w:jc w:val="center"/>
              <w:rPr>
                <w:rFonts w:ascii="Times New Roman" w:hAnsi="Times New Roman"/>
                <w:szCs w:val="20"/>
              </w:rPr>
            </w:pPr>
            <w:r>
              <w:rPr>
                <w:rFonts w:ascii="Times New Roman" w:hAnsi="Times New Roman"/>
                <w:szCs w:val="20"/>
              </w:rPr>
              <w:t>设计意图</w:t>
            </w:r>
          </w:p>
        </w:tc>
      </w:tr>
      <w:tr w:rsidR="00B7231E" w:rsidRPr="00AA2599" w:rsidTr="00852D68">
        <w:trPr>
          <w:trHeight w:val="1550"/>
          <w:jc w:val="center"/>
        </w:trPr>
        <w:tc>
          <w:tcPr>
            <w:tcW w:w="1276" w:type="dxa"/>
            <w:tcBorders>
              <w:top w:val="single" w:sz="4" w:space="0" w:color="auto"/>
              <w:left w:val="single" w:sz="4" w:space="0" w:color="auto"/>
              <w:bottom w:val="single" w:sz="4" w:space="0" w:color="auto"/>
              <w:right w:val="single" w:sz="4" w:space="0" w:color="auto"/>
            </w:tcBorders>
            <w:vAlign w:val="center"/>
          </w:tcPr>
          <w:p w:rsidR="00B7231E" w:rsidRPr="00FF7076" w:rsidRDefault="009C059D" w:rsidP="00B7231E">
            <w:pPr>
              <w:rPr>
                <w:rFonts w:ascii="微软雅黑" w:eastAsia="微软雅黑" w:hAnsi="微软雅黑"/>
                <w:b/>
                <w:sz w:val="24"/>
                <w:szCs w:val="24"/>
              </w:rPr>
            </w:pPr>
            <w:r>
              <w:rPr>
                <w:rFonts w:ascii="微软雅黑" w:eastAsia="微软雅黑" w:hAnsi="微软雅黑" w:hint="eastAsia"/>
                <w:b/>
                <w:sz w:val="24"/>
                <w:szCs w:val="24"/>
              </w:rPr>
              <w:t>互动</w:t>
            </w:r>
            <w:r w:rsidR="007F1CD9">
              <w:rPr>
                <w:rFonts w:ascii="微软雅黑" w:eastAsia="微软雅黑" w:hAnsi="微软雅黑" w:hint="eastAsia"/>
                <w:b/>
                <w:sz w:val="24"/>
                <w:szCs w:val="24"/>
              </w:rPr>
              <w:t>导入</w:t>
            </w:r>
          </w:p>
          <w:p w:rsidR="00B7231E" w:rsidRPr="00FF7076" w:rsidRDefault="00B7231E" w:rsidP="00BE2258">
            <w:pPr>
              <w:spacing w:line="264" w:lineRule="auto"/>
              <w:ind w:hanging="8"/>
              <w:jc w:val="center"/>
              <w:rPr>
                <w:rFonts w:ascii="Times New Roman" w:hAnsi="Times New Roman"/>
                <w:b/>
                <w:szCs w:val="24"/>
              </w:rPr>
            </w:pPr>
            <w:r w:rsidRPr="00675F8E">
              <w:rPr>
                <w:rFonts w:ascii="Times New Roman" w:hAnsi="Times New Roman"/>
                <w:szCs w:val="24"/>
              </w:rPr>
              <w:t>（</w:t>
            </w:r>
            <w:r w:rsidR="00BE2258">
              <w:rPr>
                <w:rFonts w:ascii="Times New Roman" w:hAnsi="Times New Roman"/>
                <w:szCs w:val="24"/>
              </w:rPr>
              <w:t>5</w:t>
            </w:r>
            <w:r w:rsidRPr="00675F8E">
              <w:rPr>
                <w:rFonts w:ascii="Times New Roman" w:hAnsi="Times New Roman" w:hint="eastAsia"/>
                <w:szCs w:val="24"/>
              </w:rPr>
              <w:t>min</w:t>
            </w:r>
            <w:r w:rsidRPr="00675F8E">
              <w:rPr>
                <w:rFonts w:ascii="Times New Roman" w:hAnsi="Times New Roman"/>
                <w:szCs w:val="24"/>
              </w:rPr>
              <w:t>）</w:t>
            </w:r>
          </w:p>
        </w:tc>
        <w:tc>
          <w:tcPr>
            <w:tcW w:w="5807" w:type="dxa"/>
            <w:tcBorders>
              <w:top w:val="single" w:sz="4" w:space="0" w:color="auto"/>
              <w:left w:val="single" w:sz="4" w:space="0" w:color="auto"/>
              <w:bottom w:val="single" w:sz="4" w:space="0" w:color="auto"/>
              <w:right w:val="single" w:sz="4" w:space="0" w:color="auto"/>
            </w:tcBorders>
            <w:vAlign w:val="center"/>
          </w:tcPr>
          <w:p w:rsidR="00852D68" w:rsidRPr="00B61061" w:rsidRDefault="00D3245F" w:rsidP="00852D68">
            <w:pPr>
              <w:spacing w:line="380" w:lineRule="exact"/>
              <w:rPr>
                <w:rFonts w:ascii="Times New Roman" w:hAnsi="Times New Roman"/>
                <w:b/>
                <w:szCs w:val="24"/>
              </w:rPr>
            </w:pPr>
            <w:r w:rsidRPr="00B61061">
              <w:rPr>
                <w:rFonts w:ascii="Times New Roman" w:hAnsi="Times New Roman" w:hint="eastAsia"/>
                <w:b/>
                <w:szCs w:val="24"/>
              </w:rPr>
              <w:t>【教师】</w:t>
            </w:r>
            <w:r w:rsidR="009C059D" w:rsidRPr="00075862">
              <w:rPr>
                <w:rFonts w:ascii="Times New Roman" w:hAnsi="Times New Roman" w:hint="eastAsia"/>
                <w:b/>
                <w:color w:val="CC0066"/>
                <w:szCs w:val="24"/>
              </w:rPr>
              <w:t>用问题引入，引导学生思考</w:t>
            </w:r>
            <w:r w:rsidR="00075862">
              <w:rPr>
                <w:rFonts w:ascii="Times New Roman" w:hAnsi="Times New Roman" w:hint="eastAsia"/>
                <w:b/>
                <w:color w:val="CC0066"/>
                <w:szCs w:val="24"/>
              </w:rPr>
              <w:t>。</w:t>
            </w:r>
          </w:p>
          <w:p w:rsidR="00B61061" w:rsidRPr="00075862" w:rsidRDefault="00075862" w:rsidP="00B61061">
            <w:pPr>
              <w:spacing w:line="380" w:lineRule="exact"/>
              <w:ind w:firstLineChars="200" w:firstLine="422"/>
              <w:rPr>
                <w:rFonts w:ascii="Times New Roman" w:hAnsi="Times New Roman"/>
                <w:b/>
                <w:szCs w:val="24"/>
              </w:rPr>
            </w:pPr>
            <w:r w:rsidRPr="00075862">
              <w:rPr>
                <w:rFonts w:ascii="Times New Roman" w:hAnsi="Times New Roman" w:hint="eastAsia"/>
                <w:b/>
                <w:szCs w:val="24"/>
              </w:rPr>
              <w:t>同学们了解</w:t>
            </w:r>
            <w:r w:rsidR="009C059D" w:rsidRPr="00075862">
              <w:rPr>
                <w:rFonts w:ascii="Times New Roman" w:hAnsi="Times New Roman" w:hint="eastAsia"/>
                <w:b/>
                <w:szCs w:val="24"/>
              </w:rPr>
              <w:t>什么是</w:t>
            </w:r>
            <w:r w:rsidR="007C3BD2" w:rsidRPr="00075862">
              <w:rPr>
                <w:rFonts w:ascii="Times New Roman" w:hAnsi="Times New Roman" w:hint="eastAsia"/>
                <w:b/>
                <w:szCs w:val="24"/>
              </w:rPr>
              <w:t>普通话水平测试</w:t>
            </w:r>
            <w:r w:rsidRPr="00075862">
              <w:rPr>
                <w:rFonts w:ascii="Times New Roman" w:hAnsi="Times New Roman" w:hint="eastAsia"/>
                <w:b/>
                <w:szCs w:val="24"/>
              </w:rPr>
              <w:t>吗</w:t>
            </w:r>
            <w:r w:rsidR="009C059D" w:rsidRPr="00075862">
              <w:rPr>
                <w:rFonts w:ascii="Times New Roman" w:hAnsi="Times New Roman" w:hint="eastAsia"/>
                <w:b/>
                <w:szCs w:val="24"/>
              </w:rPr>
              <w:t>？</w:t>
            </w:r>
            <w:r w:rsidRPr="00075862">
              <w:rPr>
                <w:rFonts w:ascii="Times New Roman" w:hAnsi="Times New Roman" w:hint="eastAsia"/>
                <w:b/>
                <w:szCs w:val="24"/>
              </w:rPr>
              <w:t>知不知道</w:t>
            </w:r>
            <w:r w:rsidR="007C3BD2" w:rsidRPr="00075862">
              <w:rPr>
                <w:rFonts w:ascii="Times New Roman" w:hAnsi="Times New Roman" w:hint="eastAsia"/>
                <w:b/>
                <w:szCs w:val="24"/>
              </w:rPr>
              <w:t>哪些人群需要参加测试</w:t>
            </w:r>
            <w:r w:rsidR="009C059D" w:rsidRPr="00075862">
              <w:rPr>
                <w:rFonts w:ascii="Times New Roman" w:hAnsi="Times New Roman" w:hint="eastAsia"/>
                <w:b/>
                <w:szCs w:val="24"/>
              </w:rPr>
              <w:t>？</w:t>
            </w:r>
          </w:p>
          <w:p w:rsidR="00B61061" w:rsidRPr="00075862" w:rsidRDefault="00B61061" w:rsidP="00B61061">
            <w:pPr>
              <w:spacing w:line="380" w:lineRule="exact"/>
              <w:rPr>
                <w:rFonts w:ascii="Times New Roman" w:hAnsi="Times New Roman"/>
                <w:b/>
                <w:color w:val="CC0066"/>
                <w:szCs w:val="24"/>
              </w:rPr>
            </w:pPr>
            <w:r w:rsidRPr="00B61061">
              <w:rPr>
                <w:rFonts w:ascii="Times New Roman" w:hAnsi="Times New Roman" w:hint="eastAsia"/>
                <w:b/>
                <w:szCs w:val="24"/>
              </w:rPr>
              <w:t>【学生】</w:t>
            </w:r>
            <w:r w:rsidR="009C059D" w:rsidRPr="00075862">
              <w:rPr>
                <w:rFonts w:ascii="Times New Roman" w:hAnsi="Times New Roman" w:hint="eastAsia"/>
                <w:b/>
                <w:color w:val="CC0066"/>
                <w:szCs w:val="24"/>
              </w:rPr>
              <w:t>讨论</w:t>
            </w:r>
            <w:r w:rsidR="00075862">
              <w:rPr>
                <w:rFonts w:ascii="Times New Roman" w:hAnsi="Times New Roman" w:hint="eastAsia"/>
                <w:b/>
                <w:color w:val="CC0066"/>
                <w:szCs w:val="24"/>
              </w:rPr>
              <w:t>。</w:t>
            </w:r>
          </w:p>
          <w:p w:rsidR="00B61061" w:rsidRPr="00075862" w:rsidRDefault="009C059D" w:rsidP="00B61061">
            <w:pPr>
              <w:spacing w:line="380" w:lineRule="exact"/>
              <w:rPr>
                <w:rFonts w:ascii="Times New Roman" w:hAnsi="Times New Roman"/>
                <w:b/>
                <w:color w:val="CC0066"/>
                <w:szCs w:val="24"/>
              </w:rPr>
            </w:pPr>
            <w:r>
              <w:rPr>
                <w:rFonts w:ascii="Times New Roman" w:hAnsi="Times New Roman" w:hint="eastAsia"/>
                <w:b/>
                <w:szCs w:val="24"/>
              </w:rPr>
              <w:t>【教师】</w:t>
            </w:r>
            <w:r w:rsidR="00B61061" w:rsidRPr="00075862">
              <w:rPr>
                <w:rFonts w:ascii="Times New Roman" w:hAnsi="Times New Roman" w:hint="eastAsia"/>
                <w:b/>
                <w:color w:val="CC0066"/>
                <w:szCs w:val="24"/>
              </w:rPr>
              <w:t>随机叫一名学生</w:t>
            </w:r>
            <w:r w:rsidRPr="00075862">
              <w:rPr>
                <w:rFonts w:ascii="Times New Roman" w:hAnsi="Times New Roman" w:hint="eastAsia"/>
                <w:b/>
                <w:color w:val="CC0066"/>
                <w:szCs w:val="24"/>
              </w:rPr>
              <w:t>回答</w:t>
            </w:r>
            <w:r w:rsidR="00075862">
              <w:rPr>
                <w:rFonts w:ascii="Times New Roman" w:hAnsi="Times New Roman" w:hint="eastAsia"/>
                <w:b/>
                <w:color w:val="CC0066"/>
                <w:szCs w:val="24"/>
              </w:rPr>
              <w:t>。</w:t>
            </w:r>
          </w:p>
          <w:p w:rsidR="00D3245F" w:rsidRPr="00B61061" w:rsidRDefault="00D3245F" w:rsidP="00B7231E">
            <w:pPr>
              <w:spacing w:line="380" w:lineRule="exact"/>
              <w:rPr>
                <w:rFonts w:ascii="Times New Roman" w:hAnsi="Times New Roman"/>
                <w:b/>
                <w:szCs w:val="24"/>
              </w:rPr>
            </w:pPr>
            <w:r w:rsidRPr="00B61061">
              <w:rPr>
                <w:rFonts w:hAnsi="宋体" w:hint="eastAsia"/>
                <w:b/>
                <w:bCs/>
              </w:rPr>
              <w:t>【</w:t>
            </w:r>
            <w:r w:rsidRPr="00B61061">
              <w:rPr>
                <w:rFonts w:ascii="Times New Roman" w:hAnsi="Times New Roman" w:hint="eastAsia"/>
                <w:b/>
                <w:szCs w:val="24"/>
              </w:rPr>
              <w:t>学生</w:t>
            </w:r>
            <w:r w:rsidRPr="00B61061">
              <w:rPr>
                <w:rFonts w:hAnsi="宋体" w:hint="eastAsia"/>
                <w:b/>
                <w:bCs/>
              </w:rPr>
              <w:t>】</w:t>
            </w:r>
            <w:r w:rsidR="009C059D" w:rsidRPr="00075862">
              <w:rPr>
                <w:rFonts w:ascii="Times New Roman" w:hAnsi="Times New Roman" w:hint="eastAsia"/>
                <w:b/>
                <w:color w:val="CC0066"/>
              </w:rPr>
              <w:t>回答问题</w:t>
            </w:r>
            <w:r w:rsidR="00075862" w:rsidRPr="00075862">
              <w:rPr>
                <w:rFonts w:ascii="Times New Roman" w:hAnsi="Times New Roman" w:hint="eastAsia"/>
                <w:b/>
                <w:color w:val="CC0066"/>
              </w:rPr>
              <w:t>。</w:t>
            </w:r>
          </w:p>
          <w:p w:rsidR="00852D68" w:rsidRPr="00B61061" w:rsidRDefault="00852D68" w:rsidP="00B7231E">
            <w:pPr>
              <w:spacing w:line="380" w:lineRule="exact"/>
              <w:rPr>
                <w:rFonts w:ascii="Times New Roman" w:hAnsi="Times New Roman"/>
                <w:b/>
                <w:szCs w:val="24"/>
              </w:rPr>
            </w:pPr>
            <w:r w:rsidRPr="00B61061">
              <w:rPr>
                <w:rFonts w:ascii="Times New Roman" w:hAnsi="Times New Roman" w:hint="eastAsia"/>
                <w:b/>
                <w:szCs w:val="24"/>
              </w:rPr>
              <w:t>【教师】</w:t>
            </w:r>
            <w:r w:rsidRPr="00075862">
              <w:rPr>
                <w:rFonts w:hAnsi="宋体" w:hint="eastAsia"/>
                <w:b/>
                <w:bCs/>
                <w:color w:val="CC0066"/>
              </w:rPr>
              <w:t>揭示今天的学习主题</w:t>
            </w:r>
            <w:r w:rsidR="00075862">
              <w:rPr>
                <w:rFonts w:hAnsi="宋体" w:hint="eastAsia"/>
                <w:b/>
                <w:bCs/>
                <w:color w:val="CC0066"/>
              </w:rPr>
              <w:t>，板书。</w:t>
            </w:r>
          </w:p>
          <w:p w:rsidR="00852D68" w:rsidRPr="00075862" w:rsidRDefault="007C3BD2" w:rsidP="00852D68">
            <w:pPr>
              <w:spacing w:line="380" w:lineRule="exact"/>
              <w:ind w:firstLineChars="300" w:firstLine="632"/>
              <w:rPr>
                <w:rFonts w:ascii="Times New Roman" w:hAnsi="Times New Roman"/>
                <w:b/>
              </w:rPr>
            </w:pPr>
            <w:r w:rsidRPr="00075862">
              <w:rPr>
                <w:rFonts w:ascii="Times New Roman" w:hAnsi="Times New Roman" w:hint="eastAsia"/>
                <w:b/>
                <w:szCs w:val="24"/>
              </w:rPr>
              <w:t>普通话作为我们常用的交流工具，越来越受到社会的重视，很多特定职位都要求从业人员取得相应的普通话水平测试等级证书。那么，普通话水平测试分哪些等级？各等级的要求是什么？哪些人群需要参加测试？测试的内容是什么？这些问题将在本章详细解答</w:t>
            </w:r>
            <w:r w:rsidR="00D84243" w:rsidRPr="00075862">
              <w:rPr>
                <w:rFonts w:ascii="Times New Roman" w:hAnsi="Times New Roman" w:hint="eastAsia"/>
                <w:b/>
                <w:szCs w:val="24"/>
              </w:rPr>
              <w:t>。</w:t>
            </w:r>
            <w:r w:rsidR="00852D68" w:rsidRPr="00075862">
              <w:rPr>
                <w:rFonts w:ascii="Times New Roman" w:hAnsi="Times New Roman" w:hint="eastAsia"/>
                <w:b/>
                <w:szCs w:val="24"/>
              </w:rPr>
              <w:t>今天一起来学习</w:t>
            </w:r>
            <w:r w:rsidRPr="00075862">
              <w:rPr>
                <w:rFonts w:ascii="Times New Roman" w:hAnsi="Times New Roman" w:hint="eastAsia"/>
                <w:b/>
                <w:szCs w:val="24"/>
              </w:rPr>
              <w:t>普通话水平测试的具体要求</w:t>
            </w:r>
            <w:r w:rsidR="00852D68" w:rsidRPr="00075862">
              <w:rPr>
                <w:rFonts w:ascii="Times New Roman" w:hAnsi="Times New Roman" w:hint="eastAsia"/>
                <w:b/>
                <w:szCs w:val="24"/>
              </w:rPr>
              <w:t>（板书）</w:t>
            </w:r>
            <w:r w:rsidRPr="00075862">
              <w:rPr>
                <w:rFonts w:ascii="Times New Roman" w:hAnsi="Times New Roman" w:hint="eastAsia"/>
                <w:b/>
                <w:szCs w:val="24"/>
              </w:rPr>
              <w:t>，希望大家顺利通过考试</w:t>
            </w:r>
            <w:r w:rsidR="00852D68" w:rsidRPr="00075862">
              <w:rPr>
                <w:rFonts w:ascii="Times New Roman" w:hAnsi="Times New Roman" w:hint="eastAsia"/>
                <w:b/>
                <w:szCs w:val="24"/>
              </w:rPr>
              <w:t>。</w:t>
            </w:r>
          </w:p>
          <w:p w:rsidR="00C165C6" w:rsidRPr="00B7231E" w:rsidRDefault="00C165C6" w:rsidP="00C165C6">
            <w:pPr>
              <w:spacing w:line="264" w:lineRule="auto"/>
              <w:jc w:val="left"/>
              <w:rPr>
                <w:rFonts w:ascii="Times New Roman" w:hAnsi="Times New Roman"/>
                <w:b/>
              </w:rPr>
            </w:pPr>
            <w:r>
              <w:rPr>
                <w:rFonts w:hAnsi="宋体" w:hint="eastAsia"/>
                <w:bCs/>
              </w:rPr>
              <w:t>【</w:t>
            </w:r>
            <w:r w:rsidRPr="00EF1FD0">
              <w:rPr>
                <w:rFonts w:ascii="Times New Roman" w:hAnsi="Times New Roman" w:hint="eastAsia"/>
                <w:b/>
                <w:szCs w:val="24"/>
              </w:rPr>
              <w:t>学生</w:t>
            </w:r>
            <w:r>
              <w:rPr>
                <w:rFonts w:hAnsi="宋体" w:hint="eastAsia"/>
                <w:bCs/>
              </w:rPr>
              <w:t>】</w:t>
            </w:r>
            <w:r w:rsidRPr="00075862">
              <w:rPr>
                <w:rFonts w:hAnsi="宋体" w:hint="eastAsia"/>
                <w:b/>
                <w:bCs/>
                <w:color w:val="CC0066"/>
              </w:rPr>
              <w:t>打开教材，准备学习</w:t>
            </w:r>
            <w:r w:rsidR="00075862" w:rsidRPr="00075862">
              <w:rPr>
                <w:rFonts w:hAnsi="宋体" w:hint="eastAsia"/>
                <w:b/>
                <w:bCs/>
                <w:color w:val="CC0066"/>
              </w:rPr>
              <w:t>。</w:t>
            </w:r>
          </w:p>
        </w:tc>
        <w:tc>
          <w:tcPr>
            <w:tcW w:w="1366" w:type="dxa"/>
            <w:tcBorders>
              <w:top w:val="single" w:sz="4" w:space="0" w:color="auto"/>
              <w:left w:val="single" w:sz="4" w:space="0" w:color="auto"/>
              <w:bottom w:val="single" w:sz="4" w:space="0" w:color="auto"/>
              <w:right w:val="single" w:sz="4" w:space="0" w:color="auto"/>
            </w:tcBorders>
            <w:vAlign w:val="center"/>
          </w:tcPr>
          <w:p w:rsidR="00B7231E" w:rsidRPr="00075862" w:rsidRDefault="007F1CD9" w:rsidP="00B7231E">
            <w:pPr>
              <w:spacing w:line="264" w:lineRule="auto"/>
              <w:jc w:val="left"/>
              <w:rPr>
                <w:rFonts w:ascii="Times New Roman" w:hAnsi="Times New Roman"/>
                <w:b/>
                <w:szCs w:val="20"/>
              </w:rPr>
            </w:pPr>
            <w:r w:rsidRPr="00075862">
              <w:rPr>
                <w:rFonts w:ascii="Times New Roman" w:hAnsi="Times New Roman" w:hint="eastAsia"/>
                <w:b/>
                <w:szCs w:val="24"/>
              </w:rPr>
              <w:t>通过</w:t>
            </w:r>
            <w:r w:rsidR="009C059D" w:rsidRPr="00075862">
              <w:rPr>
                <w:rFonts w:ascii="Times New Roman" w:hAnsi="Times New Roman" w:hint="eastAsia"/>
                <w:b/>
                <w:szCs w:val="24"/>
              </w:rPr>
              <w:t>问答互动</w:t>
            </w:r>
            <w:r w:rsidRPr="00075862">
              <w:rPr>
                <w:rFonts w:ascii="Times New Roman" w:hAnsi="Times New Roman" w:hint="eastAsia"/>
                <w:b/>
                <w:szCs w:val="24"/>
              </w:rPr>
              <w:t>，吸引学生的注意力，激发学生的学习欲望。</w:t>
            </w:r>
          </w:p>
        </w:tc>
      </w:tr>
      <w:tr w:rsidR="007609C8" w:rsidRPr="00AA2599" w:rsidTr="00075862">
        <w:trPr>
          <w:trHeight w:val="7787"/>
          <w:jc w:val="center"/>
        </w:trPr>
        <w:tc>
          <w:tcPr>
            <w:tcW w:w="1276" w:type="dxa"/>
            <w:tcBorders>
              <w:top w:val="single" w:sz="4" w:space="0" w:color="auto"/>
              <w:left w:val="single" w:sz="4" w:space="0" w:color="auto"/>
              <w:bottom w:val="double" w:sz="4" w:space="0" w:color="auto"/>
              <w:right w:val="single" w:sz="4" w:space="0" w:color="auto"/>
            </w:tcBorders>
            <w:vAlign w:val="center"/>
          </w:tcPr>
          <w:p w:rsidR="007609C8" w:rsidRDefault="007609C8" w:rsidP="007609C8">
            <w:pPr>
              <w:spacing w:line="264" w:lineRule="auto"/>
              <w:rPr>
                <w:rFonts w:ascii="微软雅黑" w:eastAsia="微软雅黑" w:hAnsi="微软雅黑"/>
                <w:b/>
                <w:sz w:val="24"/>
                <w:szCs w:val="24"/>
              </w:rPr>
            </w:pPr>
            <w:r>
              <w:rPr>
                <w:rFonts w:ascii="微软雅黑" w:eastAsia="微软雅黑" w:hAnsi="微软雅黑" w:hint="eastAsia"/>
                <w:b/>
                <w:sz w:val="24"/>
                <w:szCs w:val="24"/>
              </w:rPr>
              <w:lastRenderedPageBreak/>
              <w:t>传授</w:t>
            </w:r>
            <w:r w:rsidRPr="00B7231E">
              <w:rPr>
                <w:rFonts w:ascii="微软雅黑" w:eastAsia="微软雅黑" w:hAnsi="微软雅黑" w:hint="eastAsia"/>
                <w:b/>
                <w:sz w:val="24"/>
                <w:szCs w:val="24"/>
              </w:rPr>
              <w:t>新知</w:t>
            </w:r>
          </w:p>
          <w:p w:rsidR="007609C8" w:rsidRDefault="007609C8" w:rsidP="0065329A">
            <w:pPr>
              <w:rPr>
                <w:rFonts w:ascii="微软雅黑" w:eastAsia="微软雅黑" w:hAnsi="微软雅黑"/>
                <w:b/>
                <w:sz w:val="24"/>
                <w:szCs w:val="24"/>
              </w:rPr>
            </w:pPr>
            <w:r w:rsidRPr="00675F8E">
              <w:rPr>
                <w:rFonts w:ascii="Times New Roman" w:hAnsi="Times New Roman"/>
                <w:szCs w:val="24"/>
              </w:rPr>
              <w:t>（</w:t>
            </w:r>
            <w:r w:rsidR="0065329A">
              <w:rPr>
                <w:rFonts w:ascii="Times New Roman" w:hAnsi="Times New Roman"/>
                <w:szCs w:val="24"/>
              </w:rPr>
              <w:t>2</w:t>
            </w:r>
            <w:r w:rsidR="00BE2258">
              <w:rPr>
                <w:rFonts w:ascii="Times New Roman" w:hAnsi="Times New Roman"/>
                <w:szCs w:val="24"/>
              </w:rPr>
              <w:t>0</w:t>
            </w:r>
            <w:r w:rsidRPr="00B7231E">
              <w:rPr>
                <w:rFonts w:ascii="Times New Roman" w:hAnsi="Times New Roman" w:hint="eastAsia"/>
                <w:szCs w:val="24"/>
              </w:rPr>
              <w:t>min</w:t>
            </w:r>
            <w:r w:rsidRPr="00B7231E">
              <w:rPr>
                <w:rFonts w:ascii="Times New Roman" w:hAnsi="Times New Roman" w:hint="eastAsia"/>
                <w:szCs w:val="24"/>
              </w:rPr>
              <w:t>）</w:t>
            </w:r>
          </w:p>
        </w:tc>
        <w:tc>
          <w:tcPr>
            <w:tcW w:w="5807" w:type="dxa"/>
            <w:tcBorders>
              <w:top w:val="single" w:sz="4" w:space="0" w:color="auto"/>
              <w:left w:val="single" w:sz="4" w:space="0" w:color="auto"/>
              <w:bottom w:val="single" w:sz="4" w:space="0" w:color="auto"/>
              <w:right w:val="single" w:sz="4" w:space="0" w:color="auto"/>
            </w:tcBorders>
            <w:vAlign w:val="center"/>
          </w:tcPr>
          <w:p w:rsidR="00BE2258" w:rsidRDefault="00EF1FD0" w:rsidP="00B65323">
            <w:pPr>
              <w:spacing w:line="264" w:lineRule="auto"/>
              <w:rPr>
                <w:rFonts w:ascii="Times New Roman" w:hAnsi="Times New Roman"/>
                <w:b/>
                <w:szCs w:val="24"/>
              </w:rPr>
            </w:pPr>
            <w:r w:rsidRPr="00EF1FD0">
              <w:rPr>
                <w:rFonts w:ascii="Times New Roman" w:hAnsi="Times New Roman" w:hint="eastAsia"/>
                <w:b/>
                <w:szCs w:val="24"/>
              </w:rPr>
              <w:t>【教师】</w:t>
            </w:r>
            <w:r w:rsidRPr="00075862">
              <w:rPr>
                <w:rFonts w:ascii="Times New Roman" w:hAnsi="Times New Roman" w:hint="eastAsia"/>
                <w:b/>
                <w:color w:val="CC0066"/>
                <w:szCs w:val="24"/>
              </w:rPr>
              <w:t>讲授本节课的新知识点</w:t>
            </w:r>
            <w:r w:rsidR="00BE2258" w:rsidRPr="00075862">
              <w:rPr>
                <w:rFonts w:ascii="Times New Roman" w:hAnsi="Times New Roman" w:hint="eastAsia"/>
                <w:b/>
                <w:color w:val="CC0066"/>
                <w:szCs w:val="24"/>
              </w:rPr>
              <w:t>，</w:t>
            </w:r>
            <w:r w:rsidR="0065329A" w:rsidRPr="00075862">
              <w:rPr>
                <w:rFonts w:ascii="Times New Roman" w:hAnsi="Times New Roman" w:hint="eastAsia"/>
                <w:b/>
                <w:color w:val="CC0066"/>
                <w:szCs w:val="24"/>
              </w:rPr>
              <w:t>普通话水平测试概述</w:t>
            </w:r>
            <w:r w:rsidR="00075862" w:rsidRPr="00075862">
              <w:rPr>
                <w:rFonts w:ascii="Times New Roman" w:hAnsi="Times New Roman" w:hint="eastAsia"/>
                <w:b/>
                <w:color w:val="CC0066"/>
                <w:szCs w:val="24"/>
              </w:rPr>
              <w:t>。</w:t>
            </w:r>
          </w:p>
          <w:p w:rsidR="00075862" w:rsidRPr="00075862" w:rsidRDefault="00075862" w:rsidP="00075862">
            <w:pPr>
              <w:spacing w:line="264" w:lineRule="auto"/>
              <w:ind w:firstLineChars="200" w:firstLine="420"/>
              <w:rPr>
                <w:rFonts w:ascii="Times New Roman" w:hAnsi="Times New Roman"/>
                <w:szCs w:val="24"/>
              </w:rPr>
            </w:pPr>
            <w:r>
              <w:rPr>
                <w:rFonts w:hint="eastAsia"/>
              </w:rPr>
              <w:t>普通话水平测试（</w:t>
            </w:r>
            <w:r w:rsidRPr="002D4976">
              <w:rPr>
                <w:rFonts w:hint="eastAsia"/>
              </w:rPr>
              <w:t>PUTONGHUA SHUIPING CESHI</w:t>
            </w:r>
            <w:r w:rsidRPr="002D4976">
              <w:rPr>
                <w:rFonts w:hint="eastAsia"/>
              </w:rPr>
              <w:t>，缩写为</w:t>
            </w:r>
            <w:r w:rsidRPr="002D4976">
              <w:rPr>
                <w:rFonts w:hint="eastAsia"/>
              </w:rPr>
              <w:t>PSC</w:t>
            </w:r>
            <w:r>
              <w:rPr>
                <w:rFonts w:hint="eastAsia"/>
              </w:rPr>
              <w:t>）是对应试人的普通话规范程度、熟练程度所进行的标准化、规范化的考试。全部测试内容均以口头方式进行，测试通过后，由国家专门机构发放全国通用的资格证书。</w:t>
            </w:r>
          </w:p>
          <w:p w:rsidR="00075862" w:rsidRPr="00075862" w:rsidRDefault="0065329A" w:rsidP="00075862">
            <w:pPr>
              <w:pStyle w:val="a5"/>
              <w:numPr>
                <w:ilvl w:val="0"/>
                <w:numId w:val="25"/>
              </w:numPr>
              <w:ind w:firstLineChars="0"/>
              <w:rPr>
                <w:rFonts w:ascii="Times New Roman" w:hAnsi="Times New Roman"/>
                <w:b/>
                <w:szCs w:val="24"/>
              </w:rPr>
            </w:pPr>
            <w:r w:rsidRPr="00075862">
              <w:rPr>
                <w:rFonts w:ascii="Times New Roman" w:hAnsi="Times New Roman" w:hint="eastAsia"/>
                <w:b/>
                <w:szCs w:val="24"/>
              </w:rPr>
              <w:t>普通话水平测试的对象</w:t>
            </w:r>
          </w:p>
          <w:p w:rsidR="00075862" w:rsidRPr="00075862" w:rsidRDefault="00075862" w:rsidP="00075862">
            <w:pPr>
              <w:pStyle w:val="a5"/>
              <w:ind w:left="450" w:firstLineChars="0" w:firstLine="0"/>
              <w:rPr>
                <w:b/>
              </w:rPr>
            </w:pPr>
            <w:r w:rsidRPr="00075862">
              <w:rPr>
                <w:rFonts w:hint="eastAsia"/>
                <w:b/>
              </w:rPr>
              <w:t>根据国家有关文件规定，普通话水平测试的对象有：</w:t>
            </w:r>
          </w:p>
          <w:p w:rsidR="00075862" w:rsidRPr="005275C1" w:rsidRDefault="00075862" w:rsidP="00075862">
            <w:r w:rsidRPr="005275C1">
              <w:rPr>
                <w:rFonts w:hint="eastAsia"/>
              </w:rPr>
              <w:t>①</w:t>
            </w:r>
            <w:r w:rsidRPr="005275C1">
              <w:rPr>
                <w:rFonts w:hint="eastAsia"/>
              </w:rPr>
              <w:t xml:space="preserve"> </w:t>
            </w:r>
            <w:r w:rsidRPr="005275C1">
              <w:rPr>
                <w:rFonts w:hint="eastAsia"/>
              </w:rPr>
              <w:t>教师和申请教师资格的人员</w:t>
            </w:r>
            <w:r>
              <w:rPr>
                <w:rFonts w:hint="eastAsia"/>
              </w:rPr>
              <w:t>。</w:t>
            </w:r>
          </w:p>
          <w:p w:rsidR="00075862" w:rsidRPr="005275C1" w:rsidRDefault="00075862" w:rsidP="00075862">
            <w:r w:rsidRPr="005275C1">
              <w:rPr>
                <w:rFonts w:hint="eastAsia"/>
              </w:rPr>
              <w:t>②</w:t>
            </w:r>
            <w:r w:rsidRPr="005275C1">
              <w:rPr>
                <w:rFonts w:hint="eastAsia"/>
              </w:rPr>
              <w:t xml:space="preserve"> </w:t>
            </w:r>
            <w:r w:rsidRPr="005275C1">
              <w:rPr>
                <w:rFonts w:hint="eastAsia"/>
              </w:rPr>
              <w:t>广播电台、电视台的播音员、节目主持人</w:t>
            </w:r>
            <w:r>
              <w:rPr>
                <w:rFonts w:hint="eastAsia"/>
              </w:rPr>
              <w:t>。</w:t>
            </w:r>
          </w:p>
          <w:p w:rsidR="00075862" w:rsidRPr="005275C1" w:rsidRDefault="00075862" w:rsidP="00075862">
            <w:r w:rsidRPr="005275C1">
              <w:rPr>
                <w:rFonts w:hint="eastAsia"/>
              </w:rPr>
              <w:t>③</w:t>
            </w:r>
            <w:r w:rsidRPr="005275C1">
              <w:rPr>
                <w:rFonts w:hint="eastAsia"/>
              </w:rPr>
              <w:t xml:space="preserve"> </w:t>
            </w:r>
            <w:r w:rsidRPr="005275C1">
              <w:rPr>
                <w:rFonts w:hint="eastAsia"/>
              </w:rPr>
              <w:t>影视话剧演员</w:t>
            </w:r>
            <w:r>
              <w:rPr>
                <w:rFonts w:hint="eastAsia"/>
              </w:rPr>
              <w:t>。</w:t>
            </w:r>
          </w:p>
          <w:p w:rsidR="00075862" w:rsidRPr="005275C1" w:rsidRDefault="00075862" w:rsidP="00075862">
            <w:r w:rsidRPr="005275C1">
              <w:rPr>
                <w:rFonts w:hint="eastAsia"/>
              </w:rPr>
              <w:t>④</w:t>
            </w:r>
            <w:r w:rsidRPr="005275C1">
              <w:rPr>
                <w:rFonts w:hint="eastAsia"/>
              </w:rPr>
              <w:t xml:space="preserve"> </w:t>
            </w:r>
            <w:r w:rsidRPr="005275C1">
              <w:rPr>
                <w:rFonts w:hint="eastAsia"/>
              </w:rPr>
              <w:t>国家机关工作人员</w:t>
            </w:r>
            <w:r>
              <w:rPr>
                <w:rFonts w:hint="eastAsia"/>
              </w:rPr>
              <w:t>。</w:t>
            </w:r>
          </w:p>
          <w:p w:rsidR="00075862" w:rsidRPr="005275C1" w:rsidRDefault="00075862" w:rsidP="00075862">
            <w:r w:rsidRPr="005275C1">
              <w:rPr>
                <w:rFonts w:hint="eastAsia"/>
              </w:rPr>
              <w:t>⑤</w:t>
            </w:r>
            <w:r w:rsidRPr="005275C1">
              <w:rPr>
                <w:rFonts w:hint="eastAsia"/>
              </w:rPr>
              <w:t xml:space="preserve"> </w:t>
            </w:r>
            <w:r w:rsidRPr="005275C1">
              <w:rPr>
                <w:rFonts w:hint="eastAsia"/>
              </w:rPr>
              <w:t>师范类专业、播音与主持艺术专业、影视话剧表演专业以及其他与口语表达密切相关</w:t>
            </w:r>
            <w:r>
              <w:rPr>
                <w:rFonts w:hint="eastAsia"/>
              </w:rPr>
              <w:t>的</w:t>
            </w:r>
            <w:r w:rsidRPr="005275C1">
              <w:rPr>
                <w:rFonts w:hint="eastAsia"/>
              </w:rPr>
              <w:t>专业的学生</w:t>
            </w:r>
            <w:r>
              <w:rPr>
                <w:rFonts w:hint="eastAsia"/>
              </w:rPr>
              <w:t>。</w:t>
            </w:r>
          </w:p>
          <w:p w:rsidR="00075862" w:rsidRPr="005275C1" w:rsidRDefault="00075862" w:rsidP="00075862">
            <w:r w:rsidRPr="005275C1">
              <w:rPr>
                <w:rFonts w:hint="eastAsia"/>
              </w:rPr>
              <w:t>⑥</w:t>
            </w:r>
            <w:r w:rsidRPr="005275C1">
              <w:rPr>
                <w:rFonts w:hint="eastAsia"/>
              </w:rPr>
              <w:t xml:space="preserve"> </w:t>
            </w:r>
            <w:r w:rsidRPr="005275C1">
              <w:rPr>
                <w:rFonts w:hint="eastAsia"/>
              </w:rPr>
              <w:t>行业主管部门规定的其他应该接受测试的人员</w:t>
            </w:r>
            <w:r>
              <w:rPr>
                <w:rFonts w:hint="eastAsia"/>
              </w:rPr>
              <w:t>。</w:t>
            </w:r>
          </w:p>
          <w:p w:rsidR="00EF1FD0" w:rsidRPr="00075862" w:rsidRDefault="00075862" w:rsidP="00075862">
            <w:pPr>
              <w:spacing w:line="264" w:lineRule="auto"/>
              <w:rPr>
                <w:rFonts w:ascii="Times New Roman" w:hAnsi="Times New Roman"/>
                <w:b/>
                <w:szCs w:val="24"/>
              </w:rPr>
            </w:pPr>
            <w:r w:rsidRPr="005275C1">
              <w:rPr>
                <w:rFonts w:hint="eastAsia"/>
              </w:rPr>
              <w:t>⑦</w:t>
            </w:r>
            <w:r w:rsidRPr="005275C1">
              <w:rPr>
                <w:rFonts w:hint="eastAsia"/>
              </w:rPr>
              <w:t xml:space="preserve"> </w:t>
            </w:r>
            <w:r w:rsidRPr="005275C1">
              <w:rPr>
                <w:rFonts w:hint="eastAsia"/>
              </w:rPr>
              <w:t>社会其他人员</w:t>
            </w:r>
          </w:p>
          <w:p w:rsidR="0065329A" w:rsidRPr="00075862" w:rsidRDefault="00075862" w:rsidP="00075862">
            <w:pPr>
              <w:spacing w:line="264" w:lineRule="auto"/>
              <w:ind w:firstLineChars="100" w:firstLine="211"/>
              <w:rPr>
                <w:rFonts w:ascii="Times New Roman" w:hAnsi="Times New Roman"/>
                <w:szCs w:val="24"/>
              </w:rPr>
            </w:pPr>
            <w:r w:rsidRPr="00075862">
              <w:rPr>
                <w:rFonts w:ascii="Times New Roman" w:hAnsi="Times New Roman"/>
                <w:b/>
                <w:szCs w:val="24"/>
              </w:rPr>
              <w:t>二</w:t>
            </w:r>
            <w:r w:rsidRPr="00075862">
              <w:rPr>
                <w:rFonts w:ascii="Times New Roman" w:hAnsi="Times New Roman" w:hint="eastAsia"/>
                <w:b/>
                <w:szCs w:val="24"/>
              </w:rPr>
              <w:t>、</w:t>
            </w:r>
            <w:r w:rsidR="0065329A" w:rsidRPr="00075862">
              <w:rPr>
                <w:rFonts w:ascii="Times New Roman" w:hAnsi="Times New Roman" w:hint="eastAsia"/>
                <w:b/>
                <w:szCs w:val="24"/>
              </w:rPr>
              <w:t>普通话水平的等级标准</w:t>
            </w:r>
          </w:p>
          <w:tbl>
            <w:tblPr>
              <w:tblW w:w="5414" w:type="dxa"/>
              <w:jc w:val="center"/>
              <w:tblBorders>
                <w:top w:val="single" w:sz="8" w:space="0" w:color="auto"/>
                <w:bottom w:val="single" w:sz="8" w:space="0" w:color="auto"/>
                <w:insideH w:val="single" w:sz="4" w:space="0" w:color="auto"/>
                <w:insideV w:val="single" w:sz="4" w:space="0" w:color="auto"/>
              </w:tblBorders>
              <w:tblLayout w:type="fixed"/>
              <w:tblLook w:val="04A0" w:firstRow="1" w:lastRow="0" w:firstColumn="1" w:lastColumn="0" w:noHBand="0" w:noVBand="1"/>
            </w:tblPr>
            <w:tblGrid>
              <w:gridCol w:w="1089"/>
              <w:gridCol w:w="1363"/>
              <w:gridCol w:w="2962"/>
            </w:tblGrid>
            <w:tr w:rsidR="0065329A" w:rsidTr="0065329A">
              <w:trPr>
                <w:trHeight w:val="387"/>
                <w:jc w:val="center"/>
              </w:trPr>
              <w:tc>
                <w:tcPr>
                  <w:tcW w:w="2452" w:type="dxa"/>
                  <w:gridSpan w:val="2"/>
                  <w:shd w:val="clear" w:color="auto" w:fill="FADCE9"/>
                  <w:vAlign w:val="center"/>
                </w:tcPr>
                <w:p w:rsidR="0065329A" w:rsidRDefault="0065329A" w:rsidP="0065329A">
                  <w:pPr>
                    <w:pStyle w:val="a8"/>
                    <w:jc w:val="center"/>
                  </w:pPr>
                  <w:r>
                    <w:rPr>
                      <w:rFonts w:hint="eastAsia"/>
                    </w:rPr>
                    <w:t>普通话等级</w:t>
                  </w:r>
                </w:p>
              </w:tc>
              <w:tc>
                <w:tcPr>
                  <w:tcW w:w="2962" w:type="dxa"/>
                  <w:shd w:val="clear" w:color="auto" w:fill="FADCE9"/>
                  <w:vAlign w:val="center"/>
                </w:tcPr>
                <w:p w:rsidR="0065329A" w:rsidRDefault="0065329A" w:rsidP="0065329A">
                  <w:pPr>
                    <w:pStyle w:val="a8"/>
                    <w:jc w:val="center"/>
                  </w:pPr>
                  <w:r>
                    <w:rPr>
                      <w:rFonts w:hint="eastAsia"/>
                    </w:rPr>
                    <w:t>分值</w:t>
                  </w:r>
                </w:p>
              </w:tc>
            </w:tr>
            <w:tr w:rsidR="0065329A" w:rsidTr="0065329A">
              <w:trPr>
                <w:trHeight w:val="387"/>
                <w:jc w:val="center"/>
              </w:trPr>
              <w:tc>
                <w:tcPr>
                  <w:tcW w:w="1089" w:type="dxa"/>
                  <w:vMerge w:val="restart"/>
                  <w:shd w:val="clear" w:color="auto" w:fill="auto"/>
                  <w:vAlign w:val="center"/>
                </w:tcPr>
                <w:p w:rsidR="0065329A" w:rsidRDefault="0065329A" w:rsidP="0065329A">
                  <w:pPr>
                    <w:pStyle w:val="a8"/>
                    <w:jc w:val="center"/>
                  </w:pPr>
                  <w:r>
                    <w:rPr>
                      <w:rFonts w:hint="eastAsia"/>
                    </w:rPr>
                    <w:t>一级</w:t>
                  </w:r>
                </w:p>
              </w:tc>
              <w:tc>
                <w:tcPr>
                  <w:tcW w:w="1362" w:type="dxa"/>
                  <w:shd w:val="clear" w:color="auto" w:fill="auto"/>
                  <w:vAlign w:val="center"/>
                </w:tcPr>
                <w:p w:rsidR="0065329A" w:rsidRDefault="0065329A" w:rsidP="0065329A">
                  <w:pPr>
                    <w:pStyle w:val="a8"/>
                    <w:jc w:val="center"/>
                  </w:pPr>
                  <w:r>
                    <w:rPr>
                      <w:rFonts w:hint="eastAsia"/>
                    </w:rPr>
                    <w:t>甲等</w:t>
                  </w:r>
                </w:p>
              </w:tc>
              <w:tc>
                <w:tcPr>
                  <w:tcW w:w="2962" w:type="dxa"/>
                  <w:shd w:val="clear" w:color="auto" w:fill="auto"/>
                  <w:vAlign w:val="center"/>
                </w:tcPr>
                <w:p w:rsidR="0065329A" w:rsidRDefault="0065329A" w:rsidP="0065329A">
                  <w:pPr>
                    <w:pStyle w:val="a8"/>
                    <w:jc w:val="center"/>
                  </w:pPr>
                  <w:r>
                    <w:rPr>
                      <w:rFonts w:hint="eastAsia"/>
                    </w:rPr>
                    <w:t>97</w:t>
                  </w:r>
                  <w:r>
                    <w:rPr>
                      <w:rFonts w:hint="eastAsia"/>
                    </w:rPr>
                    <w:t>分及其以上</w:t>
                  </w:r>
                </w:p>
              </w:tc>
            </w:tr>
            <w:tr w:rsidR="0065329A" w:rsidTr="0065329A">
              <w:trPr>
                <w:trHeight w:val="409"/>
                <w:jc w:val="center"/>
              </w:trPr>
              <w:tc>
                <w:tcPr>
                  <w:tcW w:w="1089" w:type="dxa"/>
                  <w:vMerge/>
                  <w:shd w:val="clear" w:color="auto" w:fill="auto"/>
                  <w:vAlign w:val="center"/>
                </w:tcPr>
                <w:p w:rsidR="0065329A" w:rsidRDefault="0065329A" w:rsidP="0065329A">
                  <w:pPr>
                    <w:pStyle w:val="a8"/>
                    <w:jc w:val="center"/>
                  </w:pPr>
                </w:p>
              </w:tc>
              <w:tc>
                <w:tcPr>
                  <w:tcW w:w="1362" w:type="dxa"/>
                  <w:shd w:val="clear" w:color="auto" w:fill="auto"/>
                  <w:vAlign w:val="center"/>
                </w:tcPr>
                <w:p w:rsidR="0065329A" w:rsidRDefault="0065329A" w:rsidP="0065329A">
                  <w:pPr>
                    <w:pStyle w:val="a8"/>
                    <w:jc w:val="center"/>
                  </w:pPr>
                  <w:r>
                    <w:rPr>
                      <w:rFonts w:hint="eastAsia"/>
                    </w:rPr>
                    <w:t>乙等</w:t>
                  </w:r>
                </w:p>
              </w:tc>
              <w:tc>
                <w:tcPr>
                  <w:tcW w:w="2962" w:type="dxa"/>
                  <w:shd w:val="clear" w:color="auto" w:fill="auto"/>
                  <w:vAlign w:val="center"/>
                </w:tcPr>
                <w:p w:rsidR="0065329A" w:rsidRDefault="0065329A" w:rsidP="0065329A">
                  <w:pPr>
                    <w:pStyle w:val="a8"/>
                    <w:jc w:val="center"/>
                  </w:pPr>
                  <w:r>
                    <w:rPr>
                      <w:rFonts w:hint="eastAsia"/>
                    </w:rPr>
                    <w:t>9</w:t>
                  </w:r>
                  <w:r>
                    <w:t>2</w:t>
                  </w:r>
                  <w:r>
                    <w:rPr>
                      <w:rFonts w:hint="eastAsia"/>
                    </w:rPr>
                    <w:t>分及其以上但不足</w:t>
                  </w:r>
                  <w:r>
                    <w:rPr>
                      <w:rFonts w:hint="eastAsia"/>
                    </w:rPr>
                    <w:t>97</w:t>
                  </w:r>
                  <w:r>
                    <w:rPr>
                      <w:rFonts w:hint="eastAsia"/>
                    </w:rPr>
                    <w:t>分</w:t>
                  </w:r>
                </w:p>
              </w:tc>
            </w:tr>
            <w:tr w:rsidR="0065329A" w:rsidTr="0065329A">
              <w:trPr>
                <w:trHeight w:val="387"/>
                <w:jc w:val="center"/>
              </w:trPr>
              <w:tc>
                <w:tcPr>
                  <w:tcW w:w="1089" w:type="dxa"/>
                  <w:vMerge w:val="restart"/>
                  <w:shd w:val="clear" w:color="auto" w:fill="auto"/>
                  <w:vAlign w:val="center"/>
                </w:tcPr>
                <w:p w:rsidR="0065329A" w:rsidRDefault="0065329A" w:rsidP="0065329A">
                  <w:pPr>
                    <w:pStyle w:val="a8"/>
                    <w:jc w:val="center"/>
                  </w:pPr>
                  <w:r>
                    <w:rPr>
                      <w:rFonts w:hint="eastAsia"/>
                    </w:rPr>
                    <w:t>二级</w:t>
                  </w:r>
                </w:p>
              </w:tc>
              <w:tc>
                <w:tcPr>
                  <w:tcW w:w="1362" w:type="dxa"/>
                  <w:shd w:val="clear" w:color="auto" w:fill="auto"/>
                  <w:vAlign w:val="center"/>
                </w:tcPr>
                <w:p w:rsidR="0065329A" w:rsidRDefault="0065329A" w:rsidP="0065329A">
                  <w:pPr>
                    <w:pStyle w:val="a8"/>
                    <w:jc w:val="center"/>
                  </w:pPr>
                  <w:r>
                    <w:rPr>
                      <w:rFonts w:hint="eastAsia"/>
                    </w:rPr>
                    <w:t>甲等</w:t>
                  </w:r>
                </w:p>
              </w:tc>
              <w:tc>
                <w:tcPr>
                  <w:tcW w:w="2962" w:type="dxa"/>
                  <w:shd w:val="clear" w:color="auto" w:fill="auto"/>
                  <w:vAlign w:val="center"/>
                </w:tcPr>
                <w:p w:rsidR="0065329A" w:rsidRDefault="0065329A" w:rsidP="0065329A">
                  <w:pPr>
                    <w:pStyle w:val="a8"/>
                    <w:jc w:val="center"/>
                  </w:pPr>
                  <w:r>
                    <w:t>87</w:t>
                  </w:r>
                  <w:r>
                    <w:rPr>
                      <w:rFonts w:hint="eastAsia"/>
                    </w:rPr>
                    <w:t>分及其以上但不足</w:t>
                  </w:r>
                  <w:r>
                    <w:rPr>
                      <w:rFonts w:hint="eastAsia"/>
                    </w:rPr>
                    <w:t>9</w:t>
                  </w:r>
                  <w:r>
                    <w:t>2</w:t>
                  </w:r>
                  <w:r>
                    <w:rPr>
                      <w:rFonts w:hint="eastAsia"/>
                    </w:rPr>
                    <w:t>分</w:t>
                  </w:r>
                </w:p>
              </w:tc>
            </w:tr>
            <w:tr w:rsidR="0065329A" w:rsidTr="0065329A">
              <w:trPr>
                <w:trHeight w:val="398"/>
                <w:jc w:val="center"/>
              </w:trPr>
              <w:tc>
                <w:tcPr>
                  <w:tcW w:w="1089" w:type="dxa"/>
                  <w:vMerge/>
                  <w:shd w:val="clear" w:color="auto" w:fill="auto"/>
                  <w:vAlign w:val="center"/>
                </w:tcPr>
                <w:p w:rsidR="0065329A" w:rsidRDefault="0065329A" w:rsidP="0065329A">
                  <w:pPr>
                    <w:pStyle w:val="a8"/>
                    <w:jc w:val="center"/>
                  </w:pPr>
                </w:p>
              </w:tc>
              <w:tc>
                <w:tcPr>
                  <w:tcW w:w="1362" w:type="dxa"/>
                  <w:shd w:val="clear" w:color="auto" w:fill="auto"/>
                  <w:vAlign w:val="center"/>
                </w:tcPr>
                <w:p w:rsidR="0065329A" w:rsidRDefault="0065329A" w:rsidP="0065329A">
                  <w:pPr>
                    <w:pStyle w:val="a8"/>
                    <w:jc w:val="center"/>
                  </w:pPr>
                  <w:r>
                    <w:rPr>
                      <w:rFonts w:hint="eastAsia"/>
                    </w:rPr>
                    <w:t>乙等</w:t>
                  </w:r>
                </w:p>
              </w:tc>
              <w:tc>
                <w:tcPr>
                  <w:tcW w:w="2962" w:type="dxa"/>
                  <w:shd w:val="clear" w:color="auto" w:fill="auto"/>
                  <w:vAlign w:val="center"/>
                </w:tcPr>
                <w:p w:rsidR="0065329A" w:rsidRDefault="0065329A" w:rsidP="0065329A">
                  <w:pPr>
                    <w:pStyle w:val="a8"/>
                    <w:jc w:val="center"/>
                  </w:pPr>
                  <w:r>
                    <w:t>80</w:t>
                  </w:r>
                  <w:r>
                    <w:rPr>
                      <w:rFonts w:hint="eastAsia"/>
                    </w:rPr>
                    <w:t>分及其以上但不足</w:t>
                  </w:r>
                  <w:r>
                    <w:t>87</w:t>
                  </w:r>
                  <w:r>
                    <w:rPr>
                      <w:rFonts w:hint="eastAsia"/>
                    </w:rPr>
                    <w:t>分</w:t>
                  </w:r>
                </w:p>
              </w:tc>
            </w:tr>
            <w:tr w:rsidR="0065329A" w:rsidTr="0065329A">
              <w:trPr>
                <w:trHeight w:val="398"/>
                <w:jc w:val="center"/>
              </w:trPr>
              <w:tc>
                <w:tcPr>
                  <w:tcW w:w="1089" w:type="dxa"/>
                  <w:vMerge w:val="restart"/>
                  <w:shd w:val="clear" w:color="auto" w:fill="auto"/>
                  <w:vAlign w:val="center"/>
                </w:tcPr>
                <w:p w:rsidR="0065329A" w:rsidRDefault="0065329A" w:rsidP="0065329A">
                  <w:pPr>
                    <w:pStyle w:val="a8"/>
                    <w:jc w:val="center"/>
                  </w:pPr>
                  <w:r>
                    <w:rPr>
                      <w:rFonts w:hint="eastAsia"/>
                    </w:rPr>
                    <w:t>三级</w:t>
                  </w:r>
                </w:p>
              </w:tc>
              <w:tc>
                <w:tcPr>
                  <w:tcW w:w="1362" w:type="dxa"/>
                  <w:shd w:val="clear" w:color="auto" w:fill="auto"/>
                  <w:vAlign w:val="center"/>
                </w:tcPr>
                <w:p w:rsidR="0065329A" w:rsidRDefault="0065329A" w:rsidP="0065329A">
                  <w:pPr>
                    <w:pStyle w:val="a8"/>
                    <w:jc w:val="center"/>
                  </w:pPr>
                  <w:r>
                    <w:rPr>
                      <w:rFonts w:hint="eastAsia"/>
                    </w:rPr>
                    <w:t>甲等</w:t>
                  </w:r>
                </w:p>
              </w:tc>
              <w:tc>
                <w:tcPr>
                  <w:tcW w:w="2962" w:type="dxa"/>
                  <w:shd w:val="clear" w:color="auto" w:fill="auto"/>
                  <w:vAlign w:val="center"/>
                </w:tcPr>
                <w:p w:rsidR="0065329A" w:rsidRDefault="0065329A" w:rsidP="0065329A">
                  <w:pPr>
                    <w:pStyle w:val="a8"/>
                    <w:jc w:val="center"/>
                  </w:pPr>
                  <w:r>
                    <w:t>70</w:t>
                  </w:r>
                  <w:r>
                    <w:rPr>
                      <w:rFonts w:hint="eastAsia"/>
                    </w:rPr>
                    <w:t>分及其以上但不足</w:t>
                  </w:r>
                  <w:r>
                    <w:t>80</w:t>
                  </w:r>
                  <w:r>
                    <w:rPr>
                      <w:rFonts w:hint="eastAsia"/>
                    </w:rPr>
                    <w:t>分</w:t>
                  </w:r>
                </w:p>
              </w:tc>
            </w:tr>
            <w:tr w:rsidR="0065329A" w:rsidTr="0065329A">
              <w:trPr>
                <w:trHeight w:val="387"/>
                <w:jc w:val="center"/>
              </w:trPr>
              <w:tc>
                <w:tcPr>
                  <w:tcW w:w="1089" w:type="dxa"/>
                  <w:vMerge/>
                  <w:shd w:val="clear" w:color="auto" w:fill="auto"/>
                  <w:vAlign w:val="center"/>
                </w:tcPr>
                <w:p w:rsidR="0065329A" w:rsidRDefault="0065329A" w:rsidP="0065329A">
                  <w:pPr>
                    <w:pStyle w:val="a8"/>
                    <w:jc w:val="center"/>
                  </w:pPr>
                </w:p>
              </w:tc>
              <w:tc>
                <w:tcPr>
                  <w:tcW w:w="1362" w:type="dxa"/>
                  <w:shd w:val="clear" w:color="auto" w:fill="auto"/>
                  <w:vAlign w:val="center"/>
                </w:tcPr>
                <w:p w:rsidR="0065329A" w:rsidRDefault="0065329A" w:rsidP="0065329A">
                  <w:pPr>
                    <w:pStyle w:val="a8"/>
                    <w:jc w:val="center"/>
                  </w:pPr>
                  <w:r>
                    <w:rPr>
                      <w:rFonts w:hint="eastAsia"/>
                    </w:rPr>
                    <w:t>乙等</w:t>
                  </w:r>
                </w:p>
              </w:tc>
              <w:tc>
                <w:tcPr>
                  <w:tcW w:w="2962" w:type="dxa"/>
                  <w:shd w:val="clear" w:color="auto" w:fill="auto"/>
                  <w:vAlign w:val="center"/>
                </w:tcPr>
                <w:p w:rsidR="0065329A" w:rsidRDefault="0065329A" w:rsidP="0065329A">
                  <w:pPr>
                    <w:pStyle w:val="a8"/>
                    <w:jc w:val="center"/>
                  </w:pPr>
                  <w:r>
                    <w:t>60</w:t>
                  </w:r>
                  <w:r>
                    <w:rPr>
                      <w:rFonts w:hint="eastAsia"/>
                    </w:rPr>
                    <w:t>分及其以上但不足</w:t>
                  </w:r>
                  <w:r>
                    <w:t>70</w:t>
                  </w:r>
                  <w:r>
                    <w:rPr>
                      <w:rFonts w:hint="eastAsia"/>
                    </w:rPr>
                    <w:t>分</w:t>
                  </w:r>
                </w:p>
              </w:tc>
            </w:tr>
          </w:tbl>
          <w:p w:rsidR="00BE2258" w:rsidRPr="00075862" w:rsidRDefault="0065329A" w:rsidP="0065329A">
            <w:pPr>
              <w:pStyle w:val="a5"/>
              <w:numPr>
                <w:ilvl w:val="0"/>
                <w:numId w:val="19"/>
              </w:numPr>
              <w:spacing w:line="264" w:lineRule="auto"/>
              <w:ind w:firstLineChars="0"/>
              <w:rPr>
                <w:rFonts w:ascii="Times New Roman" w:hAnsi="Times New Roman"/>
                <w:b/>
                <w:szCs w:val="24"/>
              </w:rPr>
            </w:pPr>
            <w:r w:rsidRPr="00075862">
              <w:rPr>
                <w:rFonts w:ascii="Times New Roman" w:hAnsi="Times New Roman" w:hint="eastAsia"/>
                <w:b/>
                <w:szCs w:val="24"/>
              </w:rPr>
              <w:t>测试内容和范围</w:t>
            </w:r>
          </w:p>
          <w:p w:rsidR="00075862" w:rsidRPr="00075862" w:rsidRDefault="00075862" w:rsidP="00075862">
            <w:pPr>
              <w:ind w:firstLineChars="200" w:firstLine="420"/>
            </w:pPr>
            <w:r>
              <w:rPr>
                <w:rFonts w:hint="eastAsia"/>
              </w:rPr>
              <w:t>普通话水平测试的内容包括普通话语音、词汇和语法。普通话水平测试的范围是国家测试机构编制的《普通话水平测试用普通话词语表》《普通话水平测试用普通话与方言词语对照表》《普通话水平测试用普通话与方言常见语法差异对照表》《普通话水平测试用朗读作品》及《普通话水平测试用话题》。</w:t>
            </w:r>
          </w:p>
          <w:p w:rsidR="0065329A" w:rsidRPr="00075862" w:rsidRDefault="0065329A" w:rsidP="0065329A">
            <w:pPr>
              <w:pStyle w:val="a5"/>
              <w:numPr>
                <w:ilvl w:val="0"/>
                <w:numId w:val="19"/>
              </w:numPr>
              <w:spacing w:line="264" w:lineRule="auto"/>
              <w:ind w:firstLineChars="0"/>
              <w:rPr>
                <w:rFonts w:ascii="Times New Roman" w:hAnsi="Times New Roman"/>
                <w:b/>
                <w:szCs w:val="24"/>
              </w:rPr>
            </w:pPr>
            <w:r w:rsidRPr="00075862">
              <w:rPr>
                <w:rFonts w:ascii="Times New Roman" w:hAnsi="Times New Roman" w:hint="eastAsia"/>
                <w:b/>
                <w:szCs w:val="24"/>
              </w:rPr>
              <w:t>试卷构成和评分</w:t>
            </w:r>
          </w:p>
          <w:p w:rsidR="0065329A" w:rsidRPr="00075862" w:rsidRDefault="0065329A" w:rsidP="0065329A">
            <w:pPr>
              <w:pStyle w:val="a5"/>
              <w:numPr>
                <w:ilvl w:val="0"/>
                <w:numId w:val="20"/>
              </w:numPr>
              <w:spacing w:line="264" w:lineRule="auto"/>
              <w:ind w:firstLineChars="0"/>
              <w:rPr>
                <w:b/>
              </w:rPr>
            </w:pPr>
            <w:r w:rsidRPr="00075862">
              <w:rPr>
                <w:rFonts w:hint="eastAsia"/>
                <w:b/>
              </w:rPr>
              <w:t>读单音节字词</w:t>
            </w:r>
          </w:p>
          <w:p w:rsidR="00075862" w:rsidRPr="00075862" w:rsidRDefault="00075862" w:rsidP="00075862">
            <w:pPr>
              <w:rPr>
                <w:b/>
              </w:rPr>
            </w:pPr>
            <w:r w:rsidRPr="00075862">
              <w:rPr>
                <w:rFonts w:hint="eastAsia"/>
                <w:b/>
              </w:rPr>
              <w:t>1</w:t>
            </w:r>
            <w:r w:rsidRPr="00075862">
              <w:rPr>
                <w:rFonts w:hint="eastAsia"/>
                <w:b/>
              </w:rPr>
              <w:t>．目的和要求</w:t>
            </w:r>
          </w:p>
          <w:p w:rsidR="00075862" w:rsidRDefault="00075862" w:rsidP="00075862">
            <w:pPr>
              <w:ind w:firstLineChars="200" w:firstLine="420"/>
            </w:pPr>
            <w:r>
              <w:rPr>
                <w:rFonts w:hint="eastAsia"/>
              </w:rPr>
              <w:t>目的：测试应试人声母、韵母、声调读音的标准程度。</w:t>
            </w:r>
          </w:p>
          <w:p w:rsidR="00075862" w:rsidRDefault="00075862" w:rsidP="00075862">
            <w:pPr>
              <w:ind w:firstLineChars="200" w:firstLine="420"/>
            </w:pPr>
            <w:r>
              <w:rPr>
                <w:rFonts w:hint="eastAsia"/>
              </w:rPr>
              <w:t>要求：读单音节字词</w:t>
            </w:r>
            <w:r>
              <w:rPr>
                <w:rFonts w:hint="eastAsia"/>
              </w:rPr>
              <w:t>100</w:t>
            </w:r>
            <w:r>
              <w:rPr>
                <w:rFonts w:hint="eastAsia"/>
              </w:rPr>
              <w:t>个，不含轻声、儿化音节，每个音节的声韵调必须饱满。</w:t>
            </w:r>
            <w:r>
              <w:rPr>
                <w:rFonts w:hint="eastAsia"/>
              </w:rPr>
              <w:t>100</w:t>
            </w:r>
            <w:r>
              <w:rPr>
                <w:rFonts w:hint="eastAsia"/>
              </w:rPr>
              <w:t>个单音</w:t>
            </w:r>
            <w:r w:rsidRPr="0057584B">
              <w:rPr>
                <w:rFonts w:hint="eastAsia"/>
                <w:spacing w:val="-4"/>
              </w:rPr>
              <w:t>节字词中，</w:t>
            </w:r>
            <w:r w:rsidRPr="0057584B">
              <w:rPr>
                <w:rFonts w:hint="eastAsia"/>
                <w:spacing w:val="-4"/>
              </w:rPr>
              <w:t>70%</w:t>
            </w:r>
            <w:r w:rsidRPr="0057584B">
              <w:rPr>
                <w:rFonts w:hint="eastAsia"/>
                <w:spacing w:val="-4"/>
              </w:rPr>
              <w:t>选自《普通话水平测试用普通话词语表》“表一”，</w:t>
            </w:r>
            <w:r w:rsidRPr="0057584B">
              <w:rPr>
                <w:rFonts w:hint="eastAsia"/>
                <w:spacing w:val="-4"/>
              </w:rPr>
              <w:t>30%</w:t>
            </w:r>
            <w:r w:rsidRPr="0057584B">
              <w:rPr>
                <w:rFonts w:hint="eastAsia"/>
                <w:spacing w:val="-4"/>
              </w:rPr>
              <w:t>选自“表二”。限时</w:t>
            </w:r>
            <w:r w:rsidRPr="0057584B">
              <w:rPr>
                <w:rFonts w:hint="eastAsia"/>
                <w:spacing w:val="-4"/>
              </w:rPr>
              <w:t>3.5</w:t>
            </w:r>
            <w:r w:rsidRPr="0057584B">
              <w:rPr>
                <w:rFonts w:hint="eastAsia"/>
                <w:spacing w:val="-4"/>
              </w:rPr>
              <w:t>分</w:t>
            </w:r>
            <w:r>
              <w:rPr>
                <w:rFonts w:hint="eastAsia"/>
              </w:rPr>
              <w:t>钟，共</w:t>
            </w:r>
            <w:r>
              <w:rPr>
                <w:rFonts w:hint="eastAsia"/>
              </w:rPr>
              <w:t>10</w:t>
            </w:r>
            <w:r>
              <w:rPr>
                <w:rFonts w:hint="eastAsia"/>
              </w:rPr>
              <w:t>分。</w:t>
            </w:r>
          </w:p>
          <w:p w:rsidR="00075862" w:rsidRPr="00075862" w:rsidRDefault="00075862" w:rsidP="00075862">
            <w:pPr>
              <w:rPr>
                <w:b/>
              </w:rPr>
            </w:pPr>
            <w:r w:rsidRPr="00075862">
              <w:rPr>
                <w:rFonts w:hint="eastAsia"/>
                <w:b/>
              </w:rPr>
              <w:t>2</w:t>
            </w:r>
            <w:r w:rsidRPr="00075862">
              <w:rPr>
                <w:rFonts w:hint="eastAsia"/>
                <w:b/>
              </w:rPr>
              <w:t>．评分标准</w:t>
            </w:r>
          </w:p>
          <w:p w:rsidR="00075862" w:rsidRDefault="00075862" w:rsidP="00075862">
            <w:pPr>
              <w:ind w:firstLineChars="200" w:firstLine="420"/>
            </w:pPr>
            <w:r>
              <w:rPr>
                <w:rFonts w:hint="eastAsia"/>
              </w:rPr>
              <w:t>①</w:t>
            </w:r>
            <w:r>
              <w:rPr>
                <w:rFonts w:hint="eastAsia"/>
              </w:rPr>
              <w:t xml:space="preserve"> </w:t>
            </w:r>
            <w:r>
              <w:rPr>
                <w:rFonts w:hint="eastAsia"/>
              </w:rPr>
              <w:t>语音错误，每个音节扣</w:t>
            </w:r>
            <w:r>
              <w:rPr>
                <w:rFonts w:hint="eastAsia"/>
              </w:rPr>
              <w:t>0.1</w:t>
            </w:r>
            <w:r>
              <w:rPr>
                <w:rFonts w:hint="eastAsia"/>
              </w:rPr>
              <w:t>分；语音缺陷，每个音节扣</w:t>
            </w:r>
            <w:r>
              <w:rPr>
                <w:rFonts w:hint="eastAsia"/>
              </w:rPr>
              <w:t>0.05</w:t>
            </w:r>
            <w:r>
              <w:rPr>
                <w:rFonts w:hint="eastAsia"/>
              </w:rPr>
              <w:t>分。“语音错误”是指把普通话中的某一类声母、韵母或</w:t>
            </w:r>
            <w:r>
              <w:rPr>
                <w:rFonts w:hint="eastAsia"/>
              </w:rPr>
              <w:lastRenderedPageBreak/>
              <w:t>声调完全读成另一类声母、韵母或声调而造成的错误，如把舌尖后音</w:t>
            </w:r>
            <w:r w:rsidRPr="0087612F">
              <w:rPr>
                <w:rStyle w:val="a7"/>
                <w:rFonts w:hint="eastAsia"/>
              </w:rPr>
              <w:t>z</w:t>
            </w:r>
            <w:r w:rsidRPr="003B5307">
              <w:rPr>
                <w:rStyle w:val="a7"/>
                <w:rFonts w:hint="eastAsia"/>
              </w:rPr>
              <w:t>h</w:t>
            </w:r>
            <w:r>
              <w:rPr>
                <w:rFonts w:hint="eastAsia"/>
              </w:rPr>
              <w:t>、</w:t>
            </w:r>
            <w:r w:rsidRPr="0087612F">
              <w:rPr>
                <w:rStyle w:val="a7"/>
                <w:rFonts w:hint="eastAsia"/>
              </w:rPr>
              <w:t>c</w:t>
            </w:r>
            <w:r w:rsidRPr="003B5307">
              <w:rPr>
                <w:rStyle w:val="a7"/>
                <w:rFonts w:hint="eastAsia"/>
              </w:rPr>
              <w:t>h</w:t>
            </w:r>
            <w:r>
              <w:rPr>
                <w:rFonts w:hint="eastAsia"/>
              </w:rPr>
              <w:t>、</w:t>
            </w:r>
            <w:r w:rsidRPr="0087612F">
              <w:rPr>
                <w:rStyle w:val="a7"/>
                <w:rFonts w:hint="eastAsia"/>
              </w:rPr>
              <w:t>s</w:t>
            </w:r>
            <w:r w:rsidRPr="003B5307">
              <w:rPr>
                <w:rStyle w:val="a7"/>
                <w:rFonts w:hint="eastAsia"/>
              </w:rPr>
              <w:t>h</w:t>
            </w:r>
            <w:r>
              <w:rPr>
                <w:rFonts w:hint="eastAsia"/>
              </w:rPr>
              <w:t>读成舌尖前音</w:t>
            </w:r>
            <w:r w:rsidRPr="0087612F">
              <w:rPr>
                <w:rStyle w:val="a7"/>
                <w:rFonts w:hint="eastAsia"/>
              </w:rPr>
              <w:t>z</w:t>
            </w:r>
            <w:r>
              <w:rPr>
                <w:rFonts w:hint="eastAsia"/>
              </w:rPr>
              <w:t>、</w:t>
            </w:r>
            <w:r w:rsidRPr="0087612F">
              <w:rPr>
                <w:rStyle w:val="a7"/>
                <w:rFonts w:hint="eastAsia"/>
              </w:rPr>
              <w:t>c</w:t>
            </w:r>
            <w:r>
              <w:rPr>
                <w:rFonts w:hint="eastAsia"/>
              </w:rPr>
              <w:t>、</w:t>
            </w:r>
            <w:r w:rsidRPr="0087612F">
              <w:rPr>
                <w:rStyle w:val="a7"/>
                <w:rFonts w:hint="eastAsia"/>
              </w:rPr>
              <w:t>s</w:t>
            </w:r>
            <w:r>
              <w:rPr>
                <w:rFonts w:hint="eastAsia"/>
              </w:rPr>
              <w:t>。“语音缺陷”是指普通话中声母、韵母或声调发音不够准确。例如，发舌尖后音</w:t>
            </w:r>
            <w:r w:rsidRPr="0087612F">
              <w:rPr>
                <w:rStyle w:val="a7"/>
                <w:rFonts w:hint="eastAsia"/>
              </w:rPr>
              <w:t>z</w:t>
            </w:r>
            <w:r w:rsidRPr="003B5307">
              <w:rPr>
                <w:rStyle w:val="a7"/>
                <w:rFonts w:hint="eastAsia"/>
              </w:rPr>
              <w:t>h</w:t>
            </w:r>
            <w:r>
              <w:rPr>
                <w:rFonts w:hint="eastAsia"/>
              </w:rPr>
              <w:t>、</w:t>
            </w:r>
            <w:r w:rsidRPr="0087612F">
              <w:rPr>
                <w:rStyle w:val="a7"/>
                <w:rFonts w:hint="eastAsia"/>
              </w:rPr>
              <w:t>c</w:t>
            </w:r>
            <w:r w:rsidRPr="003B5307">
              <w:rPr>
                <w:rStyle w:val="a7"/>
                <w:rFonts w:hint="eastAsia"/>
              </w:rPr>
              <w:t>h</w:t>
            </w:r>
            <w:r>
              <w:rPr>
                <w:rFonts w:hint="eastAsia"/>
              </w:rPr>
              <w:t>、</w:t>
            </w:r>
            <w:r w:rsidRPr="0087612F">
              <w:rPr>
                <w:rStyle w:val="a7"/>
                <w:rFonts w:hint="eastAsia"/>
              </w:rPr>
              <w:t>s</w:t>
            </w:r>
            <w:r w:rsidRPr="003B5307">
              <w:rPr>
                <w:rStyle w:val="a7"/>
                <w:rFonts w:hint="eastAsia"/>
              </w:rPr>
              <w:t>h</w:t>
            </w:r>
            <w:r>
              <w:rPr>
                <w:rFonts w:hint="eastAsia"/>
              </w:rPr>
              <w:t>时，舌尖的位置过前，但还未完全错读为舌尖前音；又如，上声调值</w:t>
            </w:r>
            <w:r>
              <w:rPr>
                <w:rFonts w:hint="eastAsia"/>
              </w:rPr>
              <w:t>214</w:t>
            </w:r>
            <w:r>
              <w:rPr>
                <w:rFonts w:hint="eastAsia"/>
              </w:rPr>
              <w:t>没有发完整等。</w:t>
            </w:r>
          </w:p>
          <w:p w:rsidR="00075862" w:rsidRDefault="00075862" w:rsidP="00075862">
            <w:pPr>
              <w:ind w:firstLineChars="200" w:firstLine="420"/>
            </w:pPr>
            <w:r>
              <w:rPr>
                <w:rFonts w:hint="eastAsia"/>
              </w:rPr>
              <w:t>②</w:t>
            </w:r>
            <w:r>
              <w:rPr>
                <w:rFonts w:hint="eastAsia"/>
              </w:rPr>
              <w:t xml:space="preserve"> </w:t>
            </w:r>
            <w:r>
              <w:rPr>
                <w:rFonts w:hint="eastAsia"/>
              </w:rPr>
              <w:t>超时</w:t>
            </w:r>
            <w:r>
              <w:rPr>
                <w:rFonts w:hint="eastAsia"/>
              </w:rPr>
              <w:t>1</w:t>
            </w:r>
            <w:r>
              <w:rPr>
                <w:rFonts w:hint="eastAsia"/>
              </w:rPr>
              <w:t>分钟以内，扣</w:t>
            </w:r>
            <w:r>
              <w:rPr>
                <w:rFonts w:hint="eastAsia"/>
              </w:rPr>
              <w:t>0.5</w:t>
            </w:r>
            <w:r>
              <w:rPr>
                <w:rFonts w:hint="eastAsia"/>
              </w:rPr>
              <w:t>分；超时</w:t>
            </w:r>
            <w:r>
              <w:rPr>
                <w:rFonts w:hint="eastAsia"/>
              </w:rPr>
              <w:t>1</w:t>
            </w:r>
            <w:r>
              <w:rPr>
                <w:rFonts w:hint="eastAsia"/>
              </w:rPr>
              <w:t>分钟以上（含</w:t>
            </w:r>
            <w:r>
              <w:rPr>
                <w:rFonts w:hint="eastAsia"/>
              </w:rPr>
              <w:t>1</w:t>
            </w:r>
            <w:r>
              <w:rPr>
                <w:rFonts w:hint="eastAsia"/>
              </w:rPr>
              <w:t>分钟），扣</w:t>
            </w:r>
            <w:r>
              <w:rPr>
                <w:rFonts w:hint="eastAsia"/>
              </w:rPr>
              <w:t>1</w:t>
            </w:r>
            <w:r>
              <w:rPr>
                <w:rFonts w:hint="eastAsia"/>
              </w:rPr>
              <w:t>分。</w:t>
            </w:r>
          </w:p>
          <w:p w:rsidR="00075862" w:rsidRPr="00075862" w:rsidRDefault="00075862" w:rsidP="00075862">
            <w:pPr>
              <w:rPr>
                <w:b/>
              </w:rPr>
            </w:pPr>
            <w:r w:rsidRPr="00075862">
              <w:rPr>
                <w:rFonts w:hint="eastAsia"/>
                <w:b/>
              </w:rPr>
              <w:t>3</w:t>
            </w:r>
            <w:r w:rsidRPr="00075862">
              <w:rPr>
                <w:rFonts w:hint="eastAsia"/>
                <w:b/>
              </w:rPr>
              <w:t>．测试时注意事项</w:t>
            </w:r>
          </w:p>
          <w:p w:rsidR="00075862" w:rsidRDefault="00075862" w:rsidP="00075862">
            <w:pPr>
              <w:ind w:firstLineChars="200" w:firstLine="420"/>
            </w:pPr>
            <w:r>
              <w:rPr>
                <w:rFonts w:hint="eastAsia"/>
              </w:rPr>
              <w:t>①</w:t>
            </w:r>
            <w:r>
              <w:rPr>
                <w:rFonts w:hint="eastAsia"/>
              </w:rPr>
              <w:t xml:space="preserve"> </w:t>
            </w:r>
            <w:r>
              <w:rPr>
                <w:rFonts w:hint="eastAsia"/>
              </w:rPr>
              <w:t>保持匀速，注意停顿，掌握好时间。</w:t>
            </w:r>
          </w:p>
          <w:p w:rsidR="00075862" w:rsidRDefault="00075862" w:rsidP="00075862">
            <w:pPr>
              <w:ind w:firstLineChars="200" w:firstLine="420"/>
            </w:pPr>
            <w:r>
              <w:rPr>
                <w:rFonts w:hint="eastAsia"/>
              </w:rPr>
              <w:t>②</w:t>
            </w:r>
            <w:r>
              <w:rPr>
                <w:rFonts w:hint="eastAsia"/>
              </w:rPr>
              <w:t xml:space="preserve"> </w:t>
            </w:r>
            <w:r>
              <w:rPr>
                <w:rFonts w:hint="eastAsia"/>
              </w:rPr>
              <w:t>把每一个音节发完整，让读音到位而不过分夸张。有的应试人测试时仍像平时说话一样随意，很多音没有发完整，例如，阳平上到</w:t>
            </w:r>
            <w:r>
              <w:rPr>
                <w:rFonts w:hint="eastAsia"/>
              </w:rPr>
              <w:t>4</w:t>
            </w:r>
            <w:r>
              <w:rPr>
                <w:rFonts w:hint="eastAsia"/>
              </w:rPr>
              <w:t>，去声下到</w:t>
            </w:r>
            <w:r>
              <w:rPr>
                <w:rFonts w:hint="eastAsia"/>
              </w:rPr>
              <w:t>3</w:t>
            </w:r>
            <w:r>
              <w:rPr>
                <w:rFonts w:hint="eastAsia"/>
              </w:rPr>
              <w:t>，这个音节就结束了。这种调值不到位的情况是会被扣分的。</w:t>
            </w:r>
          </w:p>
          <w:p w:rsidR="00075862" w:rsidRDefault="00075862" w:rsidP="00075862">
            <w:pPr>
              <w:ind w:firstLineChars="200" w:firstLine="420"/>
            </w:pPr>
            <w:r>
              <w:rPr>
                <w:rFonts w:hint="eastAsia"/>
              </w:rPr>
              <w:t>③</w:t>
            </w:r>
            <w:r>
              <w:rPr>
                <w:rFonts w:hint="eastAsia"/>
              </w:rPr>
              <w:t xml:space="preserve"> </w:t>
            </w:r>
            <w:r>
              <w:rPr>
                <w:rFonts w:hint="eastAsia"/>
              </w:rPr>
              <w:t>不允许读出轻声和儿化音。</w:t>
            </w:r>
          </w:p>
          <w:p w:rsidR="00075862" w:rsidRDefault="00075862" w:rsidP="00075862">
            <w:pPr>
              <w:ind w:firstLineChars="200" w:firstLine="420"/>
            </w:pPr>
            <w:r>
              <w:rPr>
                <w:rFonts w:hint="eastAsia"/>
              </w:rPr>
              <w:t>④</w:t>
            </w:r>
            <w:r>
              <w:rPr>
                <w:rFonts w:hint="eastAsia"/>
              </w:rPr>
              <w:t xml:space="preserve"> </w:t>
            </w:r>
            <w:r>
              <w:rPr>
                <w:rFonts w:hint="eastAsia"/>
              </w:rPr>
              <w:t>每个字读一遍，如果确实需要改，可以读第二遍，但不允许读第三遍、第四遍。有第二遍读音的，一律以第二遍读音为准进行判定。</w:t>
            </w:r>
          </w:p>
          <w:p w:rsidR="00075862" w:rsidRDefault="00075862" w:rsidP="00075862">
            <w:pPr>
              <w:ind w:firstLineChars="200" w:firstLine="420"/>
            </w:pPr>
            <w:r>
              <w:rPr>
                <w:rFonts w:hint="eastAsia"/>
              </w:rPr>
              <w:t>⑤</w:t>
            </w:r>
            <w:r>
              <w:rPr>
                <w:rFonts w:hint="eastAsia"/>
              </w:rPr>
              <w:t xml:space="preserve"> </w:t>
            </w:r>
            <w:r>
              <w:rPr>
                <w:rFonts w:hint="eastAsia"/>
              </w:rPr>
              <w:t>多音字只需要读出一种读音，不要读出该字的所有读音。</w:t>
            </w:r>
          </w:p>
          <w:p w:rsidR="00075862" w:rsidRPr="00075862" w:rsidRDefault="00075862" w:rsidP="00075862">
            <w:pPr>
              <w:ind w:firstLineChars="200" w:firstLine="420"/>
            </w:pPr>
            <w:r>
              <w:rPr>
                <w:rFonts w:hint="eastAsia"/>
              </w:rPr>
              <w:t>⑥</w:t>
            </w:r>
            <w:r>
              <w:rPr>
                <w:rFonts w:hint="eastAsia"/>
              </w:rPr>
              <w:t xml:space="preserve"> </w:t>
            </w:r>
            <w:r>
              <w:rPr>
                <w:rFonts w:hint="eastAsia"/>
              </w:rPr>
              <w:t>读时速度不要过快，以免发音不准确或不到位；也不要过慢，以免超时扣分。</w:t>
            </w:r>
          </w:p>
          <w:p w:rsidR="0065329A" w:rsidRPr="0065329A" w:rsidRDefault="0065329A" w:rsidP="0065329A">
            <w:pPr>
              <w:pStyle w:val="a5"/>
              <w:numPr>
                <w:ilvl w:val="0"/>
                <w:numId w:val="20"/>
              </w:numPr>
              <w:spacing w:line="264" w:lineRule="auto"/>
              <w:ind w:firstLineChars="0"/>
              <w:rPr>
                <w:rFonts w:ascii="Times New Roman" w:hAnsi="Times New Roman"/>
                <w:szCs w:val="24"/>
              </w:rPr>
            </w:pPr>
            <w:r w:rsidRPr="003A74E6">
              <w:rPr>
                <w:rFonts w:hint="eastAsia"/>
                <w:b/>
              </w:rPr>
              <w:t>读多音节词语</w:t>
            </w:r>
            <w:r w:rsidR="00075862">
              <w:rPr>
                <w:rFonts w:hint="eastAsia"/>
              </w:rPr>
              <w:t>（详见教材）</w:t>
            </w:r>
          </w:p>
          <w:p w:rsidR="0065329A" w:rsidRPr="0065329A" w:rsidRDefault="0065329A" w:rsidP="0065329A">
            <w:pPr>
              <w:pStyle w:val="a5"/>
              <w:numPr>
                <w:ilvl w:val="0"/>
                <w:numId w:val="20"/>
              </w:numPr>
              <w:spacing w:line="264" w:lineRule="auto"/>
              <w:ind w:firstLineChars="0"/>
              <w:rPr>
                <w:rFonts w:ascii="Times New Roman" w:hAnsi="Times New Roman"/>
                <w:szCs w:val="24"/>
              </w:rPr>
            </w:pPr>
            <w:r w:rsidRPr="003A74E6">
              <w:rPr>
                <w:rFonts w:hint="eastAsia"/>
                <w:b/>
              </w:rPr>
              <w:t>朗读短文</w:t>
            </w:r>
            <w:r w:rsidR="00075862">
              <w:rPr>
                <w:rFonts w:hint="eastAsia"/>
              </w:rPr>
              <w:t>（详见教材）</w:t>
            </w:r>
          </w:p>
          <w:p w:rsidR="0065329A" w:rsidRPr="00075862" w:rsidRDefault="0065329A" w:rsidP="00075862">
            <w:pPr>
              <w:pStyle w:val="a5"/>
              <w:numPr>
                <w:ilvl w:val="0"/>
                <w:numId w:val="20"/>
              </w:numPr>
              <w:spacing w:line="264" w:lineRule="auto"/>
              <w:ind w:firstLineChars="0"/>
              <w:rPr>
                <w:rFonts w:ascii="Times New Roman" w:hAnsi="Times New Roman"/>
                <w:szCs w:val="24"/>
              </w:rPr>
            </w:pPr>
            <w:r w:rsidRPr="003A74E6">
              <w:rPr>
                <w:rFonts w:hint="eastAsia"/>
                <w:b/>
              </w:rPr>
              <w:t>命题说话</w:t>
            </w:r>
            <w:r w:rsidR="00075862">
              <w:rPr>
                <w:rFonts w:hint="eastAsia"/>
              </w:rPr>
              <w:t>（详见教材）</w:t>
            </w:r>
          </w:p>
          <w:p w:rsidR="00BE2258" w:rsidRPr="00BE2258" w:rsidRDefault="00EF1FD0" w:rsidP="00BE2258">
            <w:pPr>
              <w:spacing w:line="264" w:lineRule="auto"/>
              <w:rPr>
                <w:rFonts w:ascii="Times New Roman" w:hAnsi="Times New Roman"/>
                <w:b/>
                <w:szCs w:val="24"/>
              </w:rPr>
            </w:pPr>
            <w:r w:rsidRPr="00EF1FD0">
              <w:rPr>
                <w:rFonts w:ascii="Times New Roman" w:hAnsi="Times New Roman" w:hint="eastAsia"/>
                <w:b/>
                <w:szCs w:val="24"/>
              </w:rPr>
              <w:t>【</w:t>
            </w:r>
            <w:r>
              <w:rPr>
                <w:rFonts w:ascii="Times New Roman" w:hAnsi="Times New Roman" w:hint="eastAsia"/>
                <w:b/>
                <w:szCs w:val="24"/>
              </w:rPr>
              <w:t>学生】</w:t>
            </w:r>
            <w:r w:rsidRPr="00075862">
              <w:rPr>
                <w:rFonts w:ascii="Times New Roman" w:hAnsi="Times New Roman" w:hint="eastAsia"/>
                <w:b/>
                <w:color w:val="CC0066"/>
                <w:szCs w:val="24"/>
              </w:rPr>
              <w:t>理解、记忆</w:t>
            </w:r>
            <w:r w:rsidR="00075862" w:rsidRPr="00075862">
              <w:rPr>
                <w:rFonts w:ascii="Times New Roman" w:hAnsi="Times New Roman" w:hint="eastAsia"/>
                <w:b/>
                <w:color w:val="CC0066"/>
                <w:szCs w:val="24"/>
              </w:rPr>
              <w:t>。</w:t>
            </w:r>
          </w:p>
        </w:tc>
        <w:tc>
          <w:tcPr>
            <w:tcW w:w="1366" w:type="dxa"/>
            <w:tcBorders>
              <w:top w:val="single" w:sz="4" w:space="0" w:color="auto"/>
              <w:left w:val="single" w:sz="4" w:space="0" w:color="auto"/>
              <w:bottom w:val="double" w:sz="4" w:space="0" w:color="auto"/>
              <w:right w:val="single" w:sz="4" w:space="0" w:color="auto"/>
            </w:tcBorders>
            <w:vAlign w:val="center"/>
          </w:tcPr>
          <w:p w:rsidR="007609C8" w:rsidRPr="00075862" w:rsidRDefault="007609C8" w:rsidP="007609C8">
            <w:pPr>
              <w:spacing w:line="264" w:lineRule="auto"/>
              <w:jc w:val="left"/>
              <w:rPr>
                <w:rFonts w:ascii="Times New Roman" w:hAnsi="Times New Roman"/>
                <w:b/>
                <w:szCs w:val="24"/>
              </w:rPr>
            </w:pPr>
            <w:r w:rsidRPr="00075862">
              <w:rPr>
                <w:rFonts w:ascii="Times New Roman" w:hAnsi="Times New Roman" w:hint="eastAsia"/>
                <w:b/>
                <w:szCs w:val="24"/>
              </w:rPr>
              <w:lastRenderedPageBreak/>
              <w:t>通过教师的讲解，了解</w:t>
            </w:r>
            <w:r w:rsidR="0065329A" w:rsidRPr="00075862">
              <w:rPr>
                <w:rFonts w:ascii="Times New Roman" w:hAnsi="Times New Roman" w:hint="eastAsia"/>
                <w:b/>
                <w:szCs w:val="24"/>
              </w:rPr>
              <w:t>普通话水平测试</w:t>
            </w:r>
            <w:r w:rsidRPr="00075862">
              <w:rPr>
                <w:rFonts w:ascii="Times New Roman" w:hAnsi="Times New Roman" w:hint="eastAsia"/>
                <w:b/>
                <w:szCs w:val="24"/>
              </w:rPr>
              <w:t>的基本</w:t>
            </w:r>
            <w:r w:rsidR="00075862">
              <w:rPr>
                <w:rFonts w:ascii="Times New Roman" w:hAnsi="Times New Roman" w:hint="eastAsia"/>
                <w:b/>
                <w:szCs w:val="24"/>
              </w:rPr>
              <w:t>知识</w:t>
            </w:r>
            <w:r w:rsidRPr="00075862">
              <w:rPr>
                <w:rFonts w:ascii="Times New Roman" w:hAnsi="Times New Roman" w:hint="eastAsia"/>
                <w:b/>
                <w:szCs w:val="24"/>
              </w:rPr>
              <w:t>。</w:t>
            </w:r>
          </w:p>
          <w:p w:rsidR="007609C8" w:rsidRPr="00824C95" w:rsidRDefault="007609C8" w:rsidP="00D15875">
            <w:pPr>
              <w:spacing w:line="264" w:lineRule="auto"/>
              <w:jc w:val="left"/>
              <w:rPr>
                <w:rFonts w:ascii="Times New Roman" w:hAnsi="Times New Roman"/>
                <w:szCs w:val="24"/>
              </w:rPr>
            </w:pPr>
          </w:p>
        </w:tc>
      </w:tr>
      <w:tr w:rsidR="00B604E2" w:rsidRPr="00AA2599" w:rsidTr="00075862">
        <w:trPr>
          <w:trHeight w:val="416"/>
          <w:jc w:val="center"/>
        </w:trPr>
        <w:tc>
          <w:tcPr>
            <w:tcW w:w="1276" w:type="dxa"/>
            <w:tcBorders>
              <w:top w:val="single" w:sz="4" w:space="0" w:color="auto"/>
              <w:left w:val="single" w:sz="4" w:space="0" w:color="auto"/>
              <w:bottom w:val="single" w:sz="4" w:space="0" w:color="auto"/>
              <w:right w:val="single" w:sz="4" w:space="0" w:color="auto"/>
            </w:tcBorders>
            <w:vAlign w:val="center"/>
          </w:tcPr>
          <w:p w:rsidR="00B604E2" w:rsidRDefault="00B604E2" w:rsidP="00224077">
            <w:pPr>
              <w:rPr>
                <w:rFonts w:ascii="微软雅黑" w:eastAsia="微软雅黑" w:hAnsi="微软雅黑"/>
                <w:b/>
                <w:sz w:val="24"/>
                <w:szCs w:val="24"/>
              </w:rPr>
            </w:pPr>
            <w:r>
              <w:rPr>
                <w:rFonts w:ascii="微软雅黑" w:eastAsia="微软雅黑" w:hAnsi="微软雅黑"/>
                <w:b/>
                <w:sz w:val="24"/>
                <w:szCs w:val="24"/>
              </w:rPr>
              <w:lastRenderedPageBreak/>
              <w:t>新知</w:t>
            </w:r>
            <w:r w:rsidR="00316DC3">
              <w:rPr>
                <w:rFonts w:ascii="微软雅黑" w:eastAsia="微软雅黑" w:hAnsi="微软雅黑"/>
                <w:b/>
                <w:sz w:val="24"/>
                <w:szCs w:val="24"/>
              </w:rPr>
              <w:t>深入</w:t>
            </w:r>
          </w:p>
          <w:p w:rsidR="00B604E2" w:rsidRDefault="00B604E2" w:rsidP="0065329A">
            <w:pPr>
              <w:rPr>
                <w:rFonts w:ascii="微软雅黑" w:eastAsia="微软雅黑" w:hAnsi="微软雅黑"/>
                <w:b/>
                <w:sz w:val="24"/>
                <w:szCs w:val="24"/>
              </w:rPr>
            </w:pPr>
            <w:r w:rsidRPr="00675F8E">
              <w:rPr>
                <w:rFonts w:ascii="Times New Roman" w:hAnsi="Times New Roman"/>
                <w:szCs w:val="24"/>
              </w:rPr>
              <w:t>（</w:t>
            </w:r>
            <w:r w:rsidR="0065329A">
              <w:rPr>
                <w:rFonts w:ascii="Times New Roman" w:hAnsi="Times New Roman"/>
                <w:szCs w:val="24"/>
              </w:rPr>
              <w:t>20</w:t>
            </w:r>
            <w:r w:rsidRPr="00675F8E">
              <w:rPr>
                <w:rFonts w:ascii="Times New Roman" w:hAnsi="Times New Roman" w:hint="eastAsia"/>
                <w:szCs w:val="24"/>
              </w:rPr>
              <w:t>min</w:t>
            </w:r>
            <w:r w:rsidRPr="00675F8E">
              <w:rPr>
                <w:rFonts w:ascii="Times New Roman" w:hAnsi="Times New Roman"/>
                <w:szCs w:val="24"/>
              </w:rPr>
              <w:t>）</w:t>
            </w:r>
          </w:p>
        </w:tc>
        <w:tc>
          <w:tcPr>
            <w:tcW w:w="5807" w:type="dxa"/>
            <w:tcBorders>
              <w:top w:val="single" w:sz="4" w:space="0" w:color="auto"/>
              <w:left w:val="single" w:sz="4" w:space="0" w:color="auto"/>
              <w:bottom w:val="double" w:sz="4" w:space="0" w:color="auto"/>
              <w:right w:val="single" w:sz="4" w:space="0" w:color="auto"/>
            </w:tcBorders>
            <w:vAlign w:val="center"/>
          </w:tcPr>
          <w:p w:rsidR="00852D68" w:rsidRDefault="00852D68" w:rsidP="00852D68">
            <w:pPr>
              <w:spacing w:line="264" w:lineRule="auto"/>
              <w:rPr>
                <w:rFonts w:ascii="Times New Roman" w:hAnsi="Times New Roman"/>
                <w:b/>
                <w:color w:val="CC0066"/>
                <w:szCs w:val="24"/>
              </w:rPr>
            </w:pPr>
            <w:r w:rsidRPr="00EF1FD0">
              <w:rPr>
                <w:rFonts w:ascii="Times New Roman" w:hAnsi="Times New Roman" w:hint="eastAsia"/>
                <w:b/>
                <w:szCs w:val="24"/>
              </w:rPr>
              <w:t>【教师】</w:t>
            </w:r>
            <w:r w:rsidRPr="003A74E6">
              <w:rPr>
                <w:rFonts w:ascii="Times New Roman" w:hAnsi="Times New Roman" w:hint="eastAsia"/>
                <w:b/>
                <w:color w:val="CC0066"/>
                <w:szCs w:val="24"/>
              </w:rPr>
              <w:t>讲授新知识点</w:t>
            </w:r>
            <w:r w:rsidR="00BE2258" w:rsidRPr="003A74E6">
              <w:rPr>
                <w:rFonts w:ascii="Times New Roman" w:hAnsi="Times New Roman" w:hint="eastAsia"/>
                <w:b/>
                <w:color w:val="CC0066"/>
                <w:szCs w:val="24"/>
              </w:rPr>
              <w:t>，</w:t>
            </w:r>
            <w:r w:rsidR="0065329A" w:rsidRPr="003A74E6">
              <w:rPr>
                <w:rFonts w:ascii="Times New Roman" w:hAnsi="Times New Roman" w:hint="eastAsia"/>
                <w:b/>
                <w:color w:val="CC0066"/>
                <w:szCs w:val="24"/>
              </w:rPr>
              <w:t>普通话水平测试的应对策略与技巧</w:t>
            </w:r>
            <w:r w:rsidR="003A74E6" w:rsidRPr="003A74E6">
              <w:rPr>
                <w:rFonts w:ascii="Times New Roman" w:hAnsi="Times New Roman" w:hint="eastAsia"/>
                <w:b/>
                <w:color w:val="CC0066"/>
                <w:szCs w:val="24"/>
              </w:rPr>
              <w:t>。</w:t>
            </w:r>
          </w:p>
          <w:p w:rsidR="003A74E6" w:rsidRPr="003A74E6" w:rsidRDefault="003A74E6" w:rsidP="003A74E6">
            <w:pPr>
              <w:ind w:firstLineChars="200" w:firstLine="428"/>
              <w:rPr>
                <w:spacing w:val="2"/>
              </w:rPr>
            </w:pPr>
            <w:r w:rsidRPr="00FF4C57">
              <w:rPr>
                <w:rFonts w:hint="eastAsia"/>
                <w:spacing w:val="2"/>
              </w:rPr>
              <w:t>普通话水平测试看起来容易，好像只是动动口</w:t>
            </w:r>
            <w:r>
              <w:rPr>
                <w:rFonts w:hint="eastAsia"/>
                <w:spacing w:val="2"/>
              </w:rPr>
              <w:t>即可</w:t>
            </w:r>
            <w:r w:rsidRPr="00FF4C57">
              <w:rPr>
                <w:rFonts w:hint="eastAsia"/>
                <w:spacing w:val="2"/>
              </w:rPr>
              <w:t>。</w:t>
            </w:r>
            <w:r>
              <w:rPr>
                <w:rFonts w:hint="eastAsia"/>
                <w:spacing w:val="2"/>
              </w:rPr>
              <w:t>其实</w:t>
            </w:r>
            <w:r w:rsidRPr="00FF4C57">
              <w:rPr>
                <w:rFonts w:hint="eastAsia"/>
                <w:spacing w:val="2"/>
              </w:rPr>
              <w:t>，这种考试实际上是对应试人语言组织能力、口头表达能力、心理承受能力、应变能力等</w:t>
            </w:r>
            <w:r>
              <w:rPr>
                <w:rFonts w:hint="eastAsia"/>
                <w:spacing w:val="2"/>
              </w:rPr>
              <w:t>各项能力</w:t>
            </w:r>
            <w:r w:rsidRPr="00FF4C57">
              <w:rPr>
                <w:rFonts w:hint="eastAsia"/>
                <w:spacing w:val="2"/>
              </w:rPr>
              <w:t>的综合考查，应试人要想在普通话测试中取</w:t>
            </w:r>
            <w:r>
              <w:rPr>
                <w:rFonts w:hint="eastAsia"/>
                <w:spacing w:val="2"/>
              </w:rPr>
              <w:t>得好</w:t>
            </w:r>
            <w:r w:rsidRPr="00FF4C57">
              <w:rPr>
                <w:rFonts w:hint="eastAsia"/>
                <w:spacing w:val="2"/>
              </w:rPr>
              <w:t>成绩，除了要有扎实的文化知识外，还应掌握一些应对策略和技巧。</w:t>
            </w:r>
          </w:p>
          <w:p w:rsidR="00BE2258" w:rsidRPr="003A74E6" w:rsidRDefault="003A74E6" w:rsidP="003A74E6">
            <w:pPr>
              <w:spacing w:line="264" w:lineRule="auto"/>
              <w:rPr>
                <w:b/>
              </w:rPr>
            </w:pPr>
            <w:r>
              <w:rPr>
                <w:rFonts w:hint="eastAsia"/>
                <w:b/>
              </w:rPr>
              <w:t>一、</w:t>
            </w:r>
            <w:r w:rsidR="0065329A" w:rsidRPr="003A74E6">
              <w:rPr>
                <w:rFonts w:hint="eastAsia"/>
                <w:b/>
              </w:rPr>
              <w:t>普通话水平测试的应对策略</w:t>
            </w:r>
            <w:r w:rsidR="00BE2258" w:rsidRPr="003A74E6">
              <w:rPr>
                <w:rFonts w:hint="eastAsia"/>
                <w:b/>
              </w:rPr>
              <w:t>求</w:t>
            </w:r>
          </w:p>
          <w:p w:rsidR="0065329A" w:rsidRDefault="0065329A" w:rsidP="0065329A">
            <w:pPr>
              <w:pStyle w:val="a5"/>
              <w:numPr>
                <w:ilvl w:val="0"/>
                <w:numId w:val="22"/>
              </w:numPr>
              <w:spacing w:line="264" w:lineRule="auto"/>
              <w:ind w:firstLineChars="0"/>
              <w:rPr>
                <w:b/>
              </w:rPr>
            </w:pPr>
            <w:r w:rsidRPr="003A74E6">
              <w:rPr>
                <w:rFonts w:hint="eastAsia"/>
                <w:b/>
              </w:rPr>
              <w:t>注重知识积累</w:t>
            </w:r>
          </w:p>
          <w:p w:rsidR="003A74E6" w:rsidRDefault="003A74E6" w:rsidP="003A74E6">
            <w:pPr>
              <w:ind w:firstLineChars="200" w:firstLine="420"/>
            </w:pPr>
            <w:r>
              <w:rPr>
                <w:rFonts w:hint="eastAsia"/>
              </w:rPr>
              <w:t>国家语言文字工作委员会制定的《普通话水平测试大纲》（以下简称《大纲》）中，给应试人提供了学习的依据。有些县、市结合当地的语言实际情况，编写了相应的测试或备考手册。每一个应试人都应该认真学习和领会《大纲》的基本要求和具体的测试程序、测试内容，了解并掌握自己的方言与普通话之间的差异及对应关系。</w:t>
            </w:r>
          </w:p>
          <w:p w:rsidR="003A74E6" w:rsidRPr="003A74E6" w:rsidRDefault="003A74E6" w:rsidP="003A74E6">
            <w:pPr>
              <w:ind w:firstLineChars="200" w:firstLine="420"/>
            </w:pPr>
            <w:r>
              <w:rPr>
                <w:rFonts w:hint="eastAsia"/>
              </w:rPr>
              <w:t>知识的积累是需要一个过程的，语言的进步也是在知识积累的过程中得以提高的。每一个应试人都应该认真地向书本学、向生活学、向朋友学。特别是语言文字功底较差的应试人，更应该认真阅读、认真学习《大纲》规定的测试内容，反复训</w:t>
            </w:r>
            <w:r>
              <w:rPr>
                <w:rFonts w:hint="eastAsia"/>
              </w:rPr>
              <w:lastRenderedPageBreak/>
              <w:t>练其中的常用字词、朗读作品等。</w:t>
            </w:r>
          </w:p>
          <w:p w:rsidR="0065329A" w:rsidRPr="003A74E6" w:rsidRDefault="0065329A" w:rsidP="0065329A">
            <w:pPr>
              <w:pStyle w:val="a5"/>
              <w:numPr>
                <w:ilvl w:val="0"/>
                <w:numId w:val="22"/>
              </w:numPr>
              <w:spacing w:line="264" w:lineRule="auto"/>
              <w:ind w:firstLineChars="0"/>
              <w:rPr>
                <w:b/>
              </w:rPr>
            </w:pPr>
            <w:r w:rsidRPr="003A74E6">
              <w:rPr>
                <w:rFonts w:hint="eastAsia"/>
                <w:b/>
              </w:rPr>
              <w:t>提高心理承受能力</w:t>
            </w:r>
            <w:r w:rsidR="003A74E6">
              <w:rPr>
                <w:rFonts w:hint="eastAsia"/>
              </w:rPr>
              <w:t>（详见教材）</w:t>
            </w:r>
          </w:p>
          <w:p w:rsidR="0065329A" w:rsidRPr="003A74E6" w:rsidRDefault="0065329A" w:rsidP="0065329A">
            <w:pPr>
              <w:pStyle w:val="a5"/>
              <w:numPr>
                <w:ilvl w:val="0"/>
                <w:numId w:val="22"/>
              </w:numPr>
              <w:spacing w:line="264" w:lineRule="auto"/>
              <w:ind w:firstLineChars="0"/>
              <w:rPr>
                <w:b/>
              </w:rPr>
            </w:pPr>
            <w:r w:rsidRPr="003A74E6">
              <w:rPr>
                <w:rFonts w:hint="eastAsia"/>
                <w:b/>
              </w:rPr>
              <w:t>提高应变能力</w:t>
            </w:r>
            <w:r w:rsidR="003A74E6">
              <w:rPr>
                <w:rFonts w:hint="eastAsia"/>
              </w:rPr>
              <w:t>（详见教材）</w:t>
            </w:r>
          </w:p>
          <w:p w:rsidR="0065329A" w:rsidRPr="003A74E6" w:rsidRDefault="0065329A" w:rsidP="0065329A">
            <w:pPr>
              <w:pStyle w:val="a5"/>
              <w:numPr>
                <w:ilvl w:val="0"/>
                <w:numId w:val="22"/>
              </w:numPr>
              <w:spacing w:line="264" w:lineRule="auto"/>
              <w:ind w:firstLineChars="0"/>
              <w:rPr>
                <w:b/>
              </w:rPr>
            </w:pPr>
            <w:r w:rsidRPr="003A74E6">
              <w:rPr>
                <w:rFonts w:hint="eastAsia"/>
                <w:b/>
              </w:rPr>
              <w:t>提高语言运用能力</w:t>
            </w:r>
            <w:r w:rsidR="003A74E6">
              <w:rPr>
                <w:rFonts w:hint="eastAsia"/>
              </w:rPr>
              <w:t>（详见教材）</w:t>
            </w:r>
          </w:p>
          <w:p w:rsidR="0065329A" w:rsidRPr="003A74E6" w:rsidRDefault="003A74E6" w:rsidP="003A74E6">
            <w:pPr>
              <w:spacing w:line="264" w:lineRule="auto"/>
              <w:rPr>
                <w:b/>
              </w:rPr>
            </w:pPr>
            <w:r>
              <w:rPr>
                <w:rFonts w:hint="eastAsia"/>
                <w:b/>
              </w:rPr>
              <w:t>二、</w:t>
            </w:r>
            <w:r w:rsidR="0065329A" w:rsidRPr="003A74E6">
              <w:rPr>
                <w:rFonts w:hint="eastAsia"/>
                <w:b/>
              </w:rPr>
              <w:t>普通话水平测试的技巧</w:t>
            </w:r>
          </w:p>
          <w:p w:rsidR="0065329A" w:rsidRDefault="0065329A" w:rsidP="0065329A">
            <w:pPr>
              <w:pStyle w:val="a5"/>
              <w:numPr>
                <w:ilvl w:val="0"/>
                <w:numId w:val="23"/>
              </w:numPr>
              <w:spacing w:line="264" w:lineRule="auto"/>
              <w:ind w:firstLineChars="0"/>
              <w:rPr>
                <w:b/>
              </w:rPr>
            </w:pPr>
            <w:r w:rsidRPr="003A74E6">
              <w:rPr>
                <w:rFonts w:hint="eastAsia"/>
                <w:b/>
              </w:rPr>
              <w:t>合理安排备考时间</w:t>
            </w:r>
          </w:p>
          <w:p w:rsidR="003A74E6" w:rsidRPr="00E33C66" w:rsidRDefault="003A74E6" w:rsidP="003A74E6">
            <w:pPr>
              <w:ind w:firstLineChars="200" w:firstLine="420"/>
            </w:pPr>
            <w:r w:rsidRPr="00E33C66">
              <w:rPr>
                <w:rFonts w:hint="eastAsia"/>
              </w:rPr>
              <w:t>应试人在考前十分钟会进行抽卷。抽到试题后，应试人应合理、充分地利用</w:t>
            </w:r>
            <w:r>
              <w:rPr>
                <w:rFonts w:hint="eastAsia"/>
              </w:rPr>
              <w:t>这</w:t>
            </w:r>
            <w:r w:rsidRPr="00E33C66">
              <w:rPr>
                <w:rFonts w:hint="eastAsia"/>
              </w:rPr>
              <w:t>短暂的十分钟进行备考。一般来说，首先，应试人应在四分钟以内看完第一题和第二题，在看题过程中，应注意多音字、生僻字、形近字的发音，以及儿化词和轻声词的发音。然后，应试人可花两分钟左右的时间，以适当的语速默读第三题的文章，读准、读顺即可，不需要带上感情。</w:t>
            </w:r>
          </w:p>
          <w:p w:rsidR="003A74E6" w:rsidRPr="003A74E6" w:rsidRDefault="003A74E6" w:rsidP="003A74E6">
            <w:pPr>
              <w:ind w:firstLineChars="200" w:firstLine="420"/>
            </w:pPr>
            <w:r w:rsidRPr="00E33C66">
              <w:rPr>
                <w:rFonts w:hint="eastAsia"/>
              </w:rPr>
              <w:t>第四题的分值最高，准备时间也应最长，应试人起码应用四分钟以上的时间来进行准备。本题有两个话题可供选择，应试人应在十秒钟之内确定话题。话题一旦明确，</w:t>
            </w:r>
            <w:r>
              <w:rPr>
                <w:rFonts w:hint="eastAsia"/>
              </w:rPr>
              <w:t>应试人就</w:t>
            </w:r>
            <w:r w:rsidRPr="00E33C66">
              <w:rPr>
                <w:rFonts w:hint="eastAsia"/>
              </w:rPr>
              <w:t>要平静下来，在脑海</w:t>
            </w:r>
            <w:r>
              <w:rPr>
                <w:rFonts w:hint="eastAsia"/>
              </w:rPr>
              <w:t>中快速梳理一遍说话内容，</w:t>
            </w:r>
            <w:r w:rsidRPr="00E33C66">
              <w:rPr>
                <w:rFonts w:hint="eastAsia"/>
              </w:rPr>
              <w:t>避免在测试时由于一时紧张而出现无话可说的尴尬情况。</w:t>
            </w:r>
          </w:p>
          <w:p w:rsidR="0065329A" w:rsidRDefault="0065329A" w:rsidP="0065329A">
            <w:pPr>
              <w:pStyle w:val="a5"/>
              <w:numPr>
                <w:ilvl w:val="0"/>
                <w:numId w:val="23"/>
              </w:numPr>
              <w:spacing w:line="264" w:lineRule="auto"/>
              <w:ind w:firstLineChars="0"/>
              <w:rPr>
                <w:b/>
              </w:rPr>
            </w:pPr>
            <w:r w:rsidRPr="003A74E6">
              <w:rPr>
                <w:rFonts w:hint="eastAsia"/>
                <w:b/>
              </w:rPr>
              <w:t>合理地“违规”</w:t>
            </w:r>
          </w:p>
          <w:p w:rsidR="003A74E6" w:rsidRPr="003A74E6" w:rsidRDefault="003A74E6" w:rsidP="003A74E6">
            <w:pPr>
              <w:ind w:firstLineChars="200" w:firstLine="420"/>
            </w:pPr>
            <w:r>
              <w:rPr>
                <w:rFonts w:hint="eastAsia"/>
              </w:rPr>
              <w:t>普通话水平测试的目的是考查应试人普通话的真实水平而非其他，因此，应试人在测试过程中的合理“违规”是被允许的。例如，在完成第一题、第二题时，应试人可以读两遍，记分以第二遍为准。朗读项（即第三题）可以回读，虽然回读一次扣</w:t>
            </w:r>
            <w:r>
              <w:rPr>
                <w:rFonts w:hint="eastAsia"/>
              </w:rPr>
              <w:t>0.2</w:t>
            </w:r>
            <w:r>
              <w:rPr>
                <w:rFonts w:hint="eastAsia"/>
              </w:rPr>
              <w:t>分，但在漏读了一句话的情况下，回读可以避免丢失更多的分数。</w:t>
            </w:r>
          </w:p>
          <w:p w:rsidR="00D15875" w:rsidRPr="00BE2258" w:rsidRDefault="00852D68" w:rsidP="00D15875">
            <w:pPr>
              <w:spacing w:line="264" w:lineRule="auto"/>
            </w:pPr>
            <w:r w:rsidRPr="00BE2258">
              <w:rPr>
                <w:rFonts w:ascii="Times New Roman" w:hAnsi="Times New Roman" w:hint="eastAsia"/>
                <w:b/>
                <w:szCs w:val="24"/>
              </w:rPr>
              <w:t>【学生】</w:t>
            </w:r>
            <w:r w:rsidRPr="003A74E6">
              <w:rPr>
                <w:rFonts w:ascii="Times New Roman" w:hAnsi="Times New Roman" w:hint="eastAsia"/>
                <w:b/>
                <w:color w:val="CC0066"/>
                <w:szCs w:val="24"/>
              </w:rPr>
              <w:t>理解、记忆</w:t>
            </w:r>
            <w:r w:rsidR="003A74E6" w:rsidRPr="003A74E6">
              <w:rPr>
                <w:rFonts w:ascii="Times New Roman" w:hAnsi="Times New Roman" w:hint="eastAsia"/>
                <w:b/>
                <w:color w:val="CC0066"/>
                <w:szCs w:val="24"/>
              </w:rPr>
              <w:t>。</w:t>
            </w:r>
          </w:p>
        </w:tc>
        <w:tc>
          <w:tcPr>
            <w:tcW w:w="1366" w:type="dxa"/>
            <w:tcBorders>
              <w:top w:val="single" w:sz="4" w:space="0" w:color="auto"/>
              <w:left w:val="single" w:sz="4" w:space="0" w:color="auto"/>
              <w:bottom w:val="double" w:sz="4" w:space="0" w:color="auto"/>
              <w:right w:val="single" w:sz="4" w:space="0" w:color="auto"/>
            </w:tcBorders>
            <w:vAlign w:val="center"/>
          </w:tcPr>
          <w:p w:rsidR="00B604E2" w:rsidRPr="003A74E6" w:rsidRDefault="00852D68" w:rsidP="00EF1FD0">
            <w:pPr>
              <w:spacing w:line="264" w:lineRule="auto"/>
              <w:jc w:val="left"/>
              <w:rPr>
                <w:rFonts w:ascii="Times New Roman" w:hAnsi="Times New Roman"/>
                <w:b/>
                <w:szCs w:val="24"/>
              </w:rPr>
            </w:pPr>
            <w:r w:rsidRPr="003A74E6">
              <w:rPr>
                <w:rFonts w:ascii="Times New Roman" w:hAnsi="Times New Roman" w:hint="eastAsia"/>
                <w:b/>
                <w:szCs w:val="24"/>
              </w:rPr>
              <w:lastRenderedPageBreak/>
              <w:t>通过教师的讲解，了解</w:t>
            </w:r>
            <w:r w:rsidR="00BE2258" w:rsidRPr="003A74E6">
              <w:rPr>
                <w:rFonts w:ascii="Times New Roman" w:hAnsi="Times New Roman" w:hint="eastAsia"/>
                <w:b/>
                <w:szCs w:val="24"/>
              </w:rPr>
              <w:t>普通话水平测试中的</w:t>
            </w:r>
            <w:r w:rsidR="00467370" w:rsidRPr="003A74E6">
              <w:rPr>
                <w:rFonts w:ascii="Times New Roman" w:hAnsi="Times New Roman" w:hint="eastAsia"/>
                <w:b/>
                <w:szCs w:val="24"/>
              </w:rPr>
              <w:t>应对策略与技巧</w:t>
            </w:r>
            <w:r w:rsidRPr="003A74E6">
              <w:rPr>
                <w:rFonts w:ascii="Times New Roman" w:hAnsi="Times New Roman" w:hint="eastAsia"/>
                <w:b/>
                <w:szCs w:val="24"/>
              </w:rPr>
              <w:t>。</w:t>
            </w:r>
          </w:p>
        </w:tc>
      </w:tr>
      <w:tr w:rsidR="00467370" w:rsidRPr="00AA2599" w:rsidTr="00D9404F">
        <w:trPr>
          <w:trHeight w:val="2427"/>
          <w:jc w:val="center"/>
        </w:trPr>
        <w:tc>
          <w:tcPr>
            <w:tcW w:w="1276" w:type="dxa"/>
            <w:tcBorders>
              <w:top w:val="double" w:sz="4" w:space="0" w:color="auto"/>
              <w:left w:val="single" w:sz="4" w:space="0" w:color="auto"/>
              <w:bottom w:val="single" w:sz="4" w:space="0" w:color="auto"/>
              <w:right w:val="single" w:sz="4" w:space="0" w:color="auto"/>
            </w:tcBorders>
            <w:vAlign w:val="center"/>
          </w:tcPr>
          <w:p w:rsidR="00467370" w:rsidRDefault="00467370" w:rsidP="001067E3">
            <w:pPr>
              <w:rPr>
                <w:rFonts w:ascii="微软雅黑" w:eastAsia="微软雅黑" w:hAnsi="微软雅黑"/>
                <w:b/>
                <w:sz w:val="24"/>
                <w:szCs w:val="24"/>
              </w:rPr>
            </w:pPr>
            <w:r>
              <w:rPr>
                <w:rFonts w:ascii="微软雅黑" w:eastAsia="微软雅黑" w:hAnsi="微软雅黑" w:hint="eastAsia"/>
                <w:b/>
                <w:sz w:val="24"/>
                <w:szCs w:val="24"/>
              </w:rPr>
              <w:lastRenderedPageBreak/>
              <w:t>新知引入</w:t>
            </w:r>
          </w:p>
          <w:p w:rsidR="00467370" w:rsidRDefault="00467370" w:rsidP="00467370">
            <w:pPr>
              <w:rPr>
                <w:rFonts w:ascii="微软雅黑" w:eastAsia="微软雅黑" w:hAnsi="微软雅黑"/>
                <w:b/>
                <w:sz w:val="24"/>
                <w:szCs w:val="24"/>
              </w:rPr>
            </w:pPr>
            <w:r w:rsidRPr="00675F8E">
              <w:rPr>
                <w:rFonts w:ascii="Times New Roman" w:hAnsi="Times New Roman"/>
                <w:szCs w:val="24"/>
              </w:rPr>
              <w:t>（</w:t>
            </w:r>
            <w:r>
              <w:rPr>
                <w:rFonts w:ascii="Times New Roman" w:hAnsi="Times New Roman"/>
                <w:szCs w:val="24"/>
              </w:rPr>
              <w:t>10</w:t>
            </w:r>
            <w:r w:rsidRPr="00675F8E">
              <w:rPr>
                <w:rFonts w:ascii="Times New Roman" w:hAnsi="Times New Roman" w:hint="eastAsia"/>
                <w:szCs w:val="24"/>
              </w:rPr>
              <w:t>min</w:t>
            </w:r>
            <w:r w:rsidRPr="00675F8E">
              <w:rPr>
                <w:rFonts w:ascii="Times New Roman" w:hAnsi="Times New Roman"/>
                <w:szCs w:val="24"/>
              </w:rPr>
              <w:t>）</w:t>
            </w:r>
          </w:p>
        </w:tc>
        <w:tc>
          <w:tcPr>
            <w:tcW w:w="5807" w:type="dxa"/>
            <w:tcBorders>
              <w:top w:val="double" w:sz="4" w:space="0" w:color="auto"/>
              <w:left w:val="single" w:sz="4" w:space="0" w:color="auto"/>
              <w:bottom w:val="single" w:sz="4" w:space="0" w:color="auto"/>
              <w:right w:val="single" w:sz="4" w:space="0" w:color="auto"/>
            </w:tcBorders>
            <w:vAlign w:val="center"/>
          </w:tcPr>
          <w:p w:rsidR="00467370" w:rsidRDefault="00467370" w:rsidP="001067E3">
            <w:pPr>
              <w:widowControl/>
              <w:spacing w:line="320" w:lineRule="atLeast"/>
              <w:rPr>
                <w:rFonts w:ascii="Times New Roman" w:hAnsi="Times New Roman"/>
                <w:b/>
                <w:szCs w:val="24"/>
              </w:rPr>
            </w:pPr>
            <w:r w:rsidRPr="00467370">
              <w:rPr>
                <w:rFonts w:ascii="Times New Roman" w:hAnsi="Times New Roman" w:hint="eastAsia"/>
                <w:b/>
                <w:szCs w:val="24"/>
              </w:rPr>
              <w:t>【教师</w:t>
            </w:r>
            <w:r w:rsidRPr="00467370">
              <w:rPr>
                <w:rFonts w:ascii="Times New Roman" w:hAnsi="Times New Roman"/>
                <w:b/>
                <w:szCs w:val="24"/>
              </w:rPr>
              <w:t>】</w:t>
            </w:r>
            <w:r w:rsidRPr="003A74E6">
              <w:rPr>
                <w:rFonts w:ascii="Times New Roman" w:hAnsi="Times New Roman" w:hint="eastAsia"/>
                <w:b/>
                <w:color w:val="CC0066"/>
                <w:szCs w:val="24"/>
              </w:rPr>
              <w:t>讲</w:t>
            </w:r>
            <w:r w:rsidRPr="003A74E6">
              <w:rPr>
                <w:rFonts w:ascii="Times New Roman" w:hAnsi="Times New Roman"/>
                <w:b/>
                <w:color w:val="CC0066"/>
                <w:szCs w:val="24"/>
              </w:rPr>
              <w:t>授本</w:t>
            </w:r>
            <w:r w:rsidRPr="003A74E6">
              <w:rPr>
                <w:rFonts w:ascii="Times New Roman" w:hAnsi="Times New Roman" w:hint="eastAsia"/>
                <w:b/>
                <w:color w:val="CC0066"/>
                <w:szCs w:val="24"/>
              </w:rPr>
              <w:t>节课</w:t>
            </w:r>
            <w:r w:rsidRPr="003A74E6">
              <w:rPr>
                <w:rFonts w:ascii="Times New Roman" w:hAnsi="Times New Roman"/>
                <w:b/>
                <w:color w:val="CC0066"/>
                <w:szCs w:val="24"/>
              </w:rPr>
              <w:t>的新知</w:t>
            </w:r>
            <w:r w:rsidRPr="003A74E6">
              <w:rPr>
                <w:rFonts w:ascii="Times New Roman" w:hAnsi="Times New Roman" w:hint="eastAsia"/>
                <w:b/>
                <w:color w:val="CC0066"/>
                <w:szCs w:val="24"/>
              </w:rPr>
              <w:t>识</w:t>
            </w:r>
            <w:r w:rsidRPr="003A74E6">
              <w:rPr>
                <w:rFonts w:ascii="Times New Roman" w:hAnsi="Times New Roman"/>
                <w:b/>
                <w:color w:val="CC0066"/>
                <w:szCs w:val="24"/>
              </w:rPr>
              <w:t>点，</w:t>
            </w:r>
            <w:r w:rsidRPr="003A74E6">
              <w:rPr>
                <w:rFonts w:ascii="Times New Roman" w:hAnsi="Times New Roman" w:hint="eastAsia"/>
                <w:b/>
                <w:color w:val="CC0066"/>
                <w:szCs w:val="24"/>
              </w:rPr>
              <w:t>计算机辅助普通话水平测试</w:t>
            </w:r>
            <w:r w:rsidR="003A74E6">
              <w:rPr>
                <w:rFonts w:ascii="Times New Roman" w:hAnsi="Times New Roman" w:hint="eastAsia"/>
                <w:b/>
                <w:color w:val="CC0066"/>
                <w:szCs w:val="24"/>
              </w:rPr>
              <w:t>。</w:t>
            </w:r>
          </w:p>
          <w:p w:rsidR="003A74E6" w:rsidRPr="003A74E6" w:rsidRDefault="003A74E6" w:rsidP="003A74E6">
            <w:pPr>
              <w:ind w:firstLineChars="200" w:firstLine="420"/>
            </w:pPr>
            <w:r>
              <w:rPr>
                <w:rFonts w:hint="eastAsia"/>
              </w:rPr>
              <w:t>普通话水平测试工作一直以来都是靠人工评测应试人的语音标准程度来完成测试任务的，但由于人工测试工作量大、劳动强度高，存在个别读音漏听、误判的现象。为了提高普通话测试的公平、公正和科学性，教育部、国家语言文字工作委员会于</w:t>
            </w:r>
            <w:r>
              <w:rPr>
                <w:rFonts w:hint="eastAsia"/>
              </w:rPr>
              <w:t>2007</w:t>
            </w:r>
            <w:r>
              <w:rPr>
                <w:rFonts w:hint="eastAsia"/>
              </w:rPr>
              <w:t>年</w:t>
            </w:r>
            <w:r>
              <w:rPr>
                <w:rFonts w:hint="eastAsia"/>
              </w:rPr>
              <w:t>9</w:t>
            </w:r>
            <w:r>
              <w:rPr>
                <w:rFonts w:hint="eastAsia"/>
              </w:rPr>
              <w:t>月</w:t>
            </w:r>
            <w:r>
              <w:rPr>
                <w:rFonts w:hint="eastAsia"/>
              </w:rPr>
              <w:t>4</w:t>
            </w:r>
            <w:r>
              <w:rPr>
                <w:rFonts w:hint="eastAsia"/>
              </w:rPr>
              <w:t>日正式启用了计算机辅助普通话</w:t>
            </w:r>
            <w:r w:rsidRPr="00D07AD9">
              <w:rPr>
                <w:rFonts w:hint="eastAsia"/>
                <w:spacing w:val="4"/>
              </w:rPr>
              <w:t>水平测试系统。为了顺利通过普通话水平测试，应试人在上机测试前应当了解并熟悉机测的基本流程。</w:t>
            </w:r>
          </w:p>
          <w:p w:rsidR="003A74E6" w:rsidRDefault="00467370" w:rsidP="003A74E6">
            <w:pPr>
              <w:rPr>
                <w:rFonts w:ascii="Times New Roman" w:hAnsi="Times New Roman"/>
                <w:b/>
                <w:szCs w:val="24"/>
              </w:rPr>
            </w:pPr>
            <w:r w:rsidRPr="00467370">
              <w:rPr>
                <w:rFonts w:ascii="Times New Roman" w:hAnsi="Times New Roman" w:hint="eastAsia"/>
                <w:b/>
                <w:szCs w:val="24"/>
              </w:rPr>
              <w:t>总</w:t>
            </w:r>
            <w:r w:rsidRPr="00467370">
              <w:rPr>
                <w:rFonts w:ascii="Times New Roman" w:hAnsi="Times New Roman"/>
                <w:b/>
                <w:szCs w:val="24"/>
              </w:rPr>
              <w:t>体流程</w:t>
            </w:r>
            <w:r w:rsidR="003A74E6">
              <w:rPr>
                <w:rFonts w:ascii="Times New Roman" w:hAnsi="Times New Roman" w:hint="eastAsia"/>
                <w:b/>
                <w:szCs w:val="24"/>
              </w:rPr>
              <w:t>：</w:t>
            </w:r>
          </w:p>
          <w:p w:rsidR="003A74E6" w:rsidRDefault="003A74E6" w:rsidP="003A74E6">
            <w:r w:rsidRPr="003A74E6">
              <w:rPr>
                <w:rFonts w:hint="eastAsia"/>
                <w:b/>
              </w:rPr>
              <w:t>①</w:t>
            </w:r>
            <w:r w:rsidRPr="003A74E6">
              <w:rPr>
                <w:rFonts w:hint="eastAsia"/>
                <w:b/>
              </w:rPr>
              <w:t xml:space="preserve"> </w:t>
            </w:r>
            <w:r w:rsidRPr="003A74E6">
              <w:rPr>
                <w:rFonts w:hint="eastAsia"/>
                <w:b/>
              </w:rPr>
              <w:t>候考。</w:t>
            </w:r>
            <w:r>
              <w:rPr>
                <w:rFonts w:hint="eastAsia"/>
              </w:rPr>
              <w:t>测试当天，应试人应提前</w:t>
            </w:r>
            <w:r>
              <w:rPr>
                <w:rFonts w:hint="eastAsia"/>
              </w:rPr>
              <w:t>30</w:t>
            </w:r>
            <w:r>
              <w:rPr>
                <w:rFonts w:hint="eastAsia"/>
              </w:rPr>
              <w:t>分钟到达考试地点。到达后，先进入检录室报到，然后核对“信息登记表”上的个人信息并签名确认。</w:t>
            </w:r>
          </w:p>
          <w:p w:rsidR="003A74E6" w:rsidRDefault="003A74E6" w:rsidP="003A74E6">
            <w:r w:rsidRPr="003A74E6">
              <w:rPr>
                <w:rFonts w:hint="eastAsia"/>
                <w:b/>
              </w:rPr>
              <w:t>②</w:t>
            </w:r>
            <w:r w:rsidRPr="003A74E6">
              <w:rPr>
                <w:rFonts w:hint="eastAsia"/>
                <w:b/>
              </w:rPr>
              <w:t xml:space="preserve"> </w:t>
            </w:r>
            <w:r w:rsidRPr="003A74E6">
              <w:rPr>
                <w:rFonts w:hint="eastAsia"/>
                <w:b/>
              </w:rPr>
              <w:t>考场叫号。</w:t>
            </w:r>
            <w:r>
              <w:rPr>
                <w:rFonts w:hint="eastAsia"/>
              </w:rPr>
              <w:t>考场工作人员会根据测试站点的测试机数量和应试人报到的顺序编制测试组。</w:t>
            </w:r>
          </w:p>
          <w:p w:rsidR="003A74E6" w:rsidRDefault="003A74E6" w:rsidP="003A74E6">
            <w:r w:rsidRPr="003A74E6">
              <w:rPr>
                <w:rFonts w:hint="eastAsia"/>
                <w:b/>
              </w:rPr>
              <w:t>③</w:t>
            </w:r>
            <w:r w:rsidRPr="003A74E6">
              <w:rPr>
                <w:rFonts w:hint="eastAsia"/>
                <w:b/>
              </w:rPr>
              <w:t xml:space="preserve"> </w:t>
            </w:r>
            <w:r w:rsidRPr="003A74E6">
              <w:rPr>
                <w:rFonts w:hint="eastAsia"/>
                <w:b/>
              </w:rPr>
              <w:t>备考。</w:t>
            </w:r>
            <w:r>
              <w:rPr>
                <w:rFonts w:hint="eastAsia"/>
              </w:rPr>
              <w:t>应试人根据其所在测试组的序列编号进入相应的备考席进行备考。</w:t>
            </w:r>
          </w:p>
          <w:p w:rsidR="003A74E6" w:rsidRPr="003A74E6" w:rsidRDefault="003A74E6" w:rsidP="003A74E6">
            <w:r w:rsidRPr="003A74E6">
              <w:rPr>
                <w:rFonts w:hint="eastAsia"/>
                <w:b/>
              </w:rPr>
              <w:t>④</w:t>
            </w:r>
            <w:r w:rsidRPr="003A74E6">
              <w:rPr>
                <w:rFonts w:hint="eastAsia"/>
                <w:b/>
              </w:rPr>
              <w:t xml:space="preserve"> </w:t>
            </w:r>
            <w:r w:rsidRPr="003A74E6">
              <w:rPr>
                <w:rFonts w:hint="eastAsia"/>
                <w:b/>
              </w:rPr>
              <w:t>进行测试。</w:t>
            </w:r>
            <w:r>
              <w:rPr>
                <w:rFonts w:hint="eastAsia"/>
              </w:rPr>
              <w:t>应试人根据其所在测试组的序列编号到达相应机位进行测试。</w:t>
            </w:r>
          </w:p>
          <w:p w:rsidR="00467370" w:rsidRPr="003A74E6" w:rsidRDefault="00467370" w:rsidP="003A74E6">
            <w:pPr>
              <w:widowControl/>
              <w:spacing w:line="320" w:lineRule="atLeast"/>
              <w:rPr>
                <w:rFonts w:ascii="Times New Roman" w:hAnsi="Times New Roman"/>
                <w:b/>
                <w:szCs w:val="24"/>
              </w:rPr>
            </w:pPr>
            <w:r>
              <w:rPr>
                <w:noProof/>
              </w:rPr>
              <w:lastRenderedPageBreak/>
              <w:drawing>
                <wp:inline distT="0" distB="0" distL="0" distR="0" wp14:anchorId="4A486EAC">
                  <wp:extent cx="1765190" cy="1368433"/>
                  <wp:effectExtent l="0" t="0" r="6985"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4231" cy="1383194"/>
                          </a:xfrm>
                          <a:prstGeom prst="rect">
                            <a:avLst/>
                          </a:prstGeom>
                          <a:noFill/>
                        </pic:spPr>
                      </pic:pic>
                    </a:graphicData>
                  </a:graphic>
                </wp:inline>
              </w:drawing>
            </w:r>
          </w:p>
          <w:p w:rsidR="00467370" w:rsidRPr="00467370" w:rsidRDefault="00467370" w:rsidP="003A74E6">
            <w:pPr>
              <w:pStyle w:val="a5"/>
              <w:widowControl/>
              <w:spacing w:line="320" w:lineRule="atLeast"/>
              <w:ind w:left="450" w:firstLineChars="0" w:firstLine="0"/>
              <w:rPr>
                <w:rFonts w:ascii="MS Mincho" w:eastAsia="MS Mincho" w:hAnsi="MS Mincho" w:cs="MS Mincho"/>
                <w:b/>
              </w:rPr>
            </w:pPr>
            <w:r w:rsidRPr="00467370">
              <w:rPr>
                <w:rFonts w:ascii="Times New Roman" w:hAnsi="Times New Roman" w:hint="eastAsia"/>
                <w:b/>
                <w:szCs w:val="24"/>
              </w:rPr>
              <w:t>上机考试</w:t>
            </w:r>
            <w:r w:rsidRPr="00467370">
              <w:rPr>
                <w:rFonts w:ascii="Times New Roman" w:hAnsi="Times New Roman"/>
                <w:b/>
                <w:szCs w:val="24"/>
              </w:rPr>
              <w:t>的具体流程</w:t>
            </w:r>
            <w:r w:rsidR="003A74E6">
              <w:rPr>
                <w:rFonts w:hint="eastAsia"/>
              </w:rPr>
              <w:t>（详见教材）</w:t>
            </w:r>
          </w:p>
          <w:p w:rsidR="003A74E6" w:rsidRPr="003A74E6" w:rsidRDefault="003A74E6" w:rsidP="003A74E6">
            <w:pPr>
              <w:pStyle w:val="a5"/>
              <w:widowControl/>
              <w:numPr>
                <w:ilvl w:val="0"/>
                <w:numId w:val="24"/>
              </w:numPr>
              <w:spacing w:line="320" w:lineRule="atLeast"/>
              <w:ind w:firstLineChars="0"/>
              <w:rPr>
                <w:rFonts w:ascii="Times New Roman" w:hAnsi="Times New Roman"/>
                <w:b/>
                <w:szCs w:val="24"/>
              </w:rPr>
            </w:pPr>
            <w:r w:rsidRPr="003A74E6">
              <w:rPr>
                <w:rFonts w:ascii="Times New Roman" w:hAnsi="Times New Roman" w:hint="eastAsia"/>
                <w:b/>
                <w:szCs w:val="24"/>
              </w:rPr>
              <w:t>佩戴耳机</w:t>
            </w:r>
          </w:p>
          <w:p w:rsidR="003A74E6" w:rsidRPr="003A74E6" w:rsidRDefault="003A74E6" w:rsidP="003A74E6">
            <w:pPr>
              <w:pStyle w:val="a5"/>
              <w:widowControl/>
              <w:numPr>
                <w:ilvl w:val="0"/>
                <w:numId w:val="24"/>
              </w:numPr>
              <w:spacing w:line="320" w:lineRule="atLeast"/>
              <w:ind w:firstLineChars="0"/>
              <w:rPr>
                <w:rFonts w:ascii="Times New Roman" w:hAnsi="Times New Roman"/>
                <w:b/>
                <w:szCs w:val="24"/>
              </w:rPr>
            </w:pPr>
            <w:r w:rsidRPr="003A74E6">
              <w:rPr>
                <w:rFonts w:ascii="Times New Roman" w:hAnsi="Times New Roman" w:hint="eastAsia"/>
                <w:b/>
                <w:szCs w:val="24"/>
              </w:rPr>
              <w:t>应试人登录</w:t>
            </w:r>
          </w:p>
          <w:p w:rsidR="00467370" w:rsidRPr="00467370" w:rsidRDefault="00467370" w:rsidP="00467370">
            <w:pPr>
              <w:pStyle w:val="a5"/>
              <w:widowControl/>
              <w:numPr>
                <w:ilvl w:val="0"/>
                <w:numId w:val="24"/>
              </w:numPr>
              <w:spacing w:line="320" w:lineRule="atLeast"/>
              <w:ind w:firstLineChars="0"/>
              <w:rPr>
                <w:rFonts w:ascii="MS Mincho" w:eastAsia="MS Mincho" w:hAnsi="MS Mincho" w:cs="MS Mincho"/>
                <w:b/>
              </w:rPr>
            </w:pPr>
            <w:r w:rsidRPr="00467370">
              <w:rPr>
                <w:rFonts w:ascii="Times New Roman" w:hAnsi="Times New Roman" w:hint="eastAsia"/>
                <w:b/>
                <w:szCs w:val="24"/>
              </w:rPr>
              <w:t>信息核对</w:t>
            </w:r>
          </w:p>
          <w:p w:rsidR="00467370" w:rsidRPr="00467370" w:rsidRDefault="00467370" w:rsidP="00467370">
            <w:pPr>
              <w:pStyle w:val="a5"/>
              <w:widowControl/>
              <w:numPr>
                <w:ilvl w:val="0"/>
                <w:numId w:val="24"/>
              </w:numPr>
              <w:spacing w:line="320" w:lineRule="atLeast"/>
              <w:ind w:firstLineChars="0"/>
              <w:rPr>
                <w:rFonts w:ascii="MS Mincho" w:eastAsia="MS Mincho" w:hAnsi="MS Mincho" w:cs="MS Mincho"/>
                <w:b/>
              </w:rPr>
            </w:pPr>
            <w:r w:rsidRPr="00467370">
              <w:rPr>
                <w:rFonts w:ascii="Times New Roman" w:hAnsi="Times New Roman" w:hint="eastAsia"/>
                <w:b/>
                <w:szCs w:val="24"/>
              </w:rPr>
              <w:t>系统试</w:t>
            </w:r>
            <w:r w:rsidRPr="00467370">
              <w:rPr>
                <w:rFonts w:ascii="Times New Roman" w:hAnsi="Times New Roman"/>
                <w:b/>
                <w:szCs w:val="24"/>
              </w:rPr>
              <w:t>音</w:t>
            </w:r>
          </w:p>
          <w:p w:rsidR="00467370" w:rsidRPr="00467370" w:rsidRDefault="00467370" w:rsidP="00467370">
            <w:pPr>
              <w:pStyle w:val="a5"/>
              <w:widowControl/>
              <w:numPr>
                <w:ilvl w:val="0"/>
                <w:numId w:val="24"/>
              </w:numPr>
              <w:spacing w:line="320" w:lineRule="atLeast"/>
              <w:ind w:firstLineChars="0"/>
              <w:rPr>
                <w:rFonts w:ascii="Times New Roman" w:hAnsi="Times New Roman"/>
                <w:b/>
                <w:szCs w:val="24"/>
              </w:rPr>
            </w:pPr>
            <w:r w:rsidRPr="00467370">
              <w:rPr>
                <w:rFonts w:ascii="Times New Roman" w:hAnsi="Times New Roman" w:hint="eastAsia"/>
                <w:b/>
                <w:szCs w:val="24"/>
              </w:rPr>
              <w:t>开始测试</w:t>
            </w:r>
          </w:p>
          <w:p w:rsidR="00467370" w:rsidRPr="00467370" w:rsidRDefault="00467370" w:rsidP="00467370">
            <w:pPr>
              <w:pStyle w:val="a5"/>
              <w:widowControl/>
              <w:numPr>
                <w:ilvl w:val="0"/>
                <w:numId w:val="24"/>
              </w:numPr>
              <w:spacing w:line="320" w:lineRule="atLeast"/>
              <w:ind w:firstLineChars="0"/>
              <w:rPr>
                <w:rFonts w:ascii="MS Mincho" w:eastAsia="MS Mincho" w:hAnsi="MS Mincho" w:cs="MS Mincho"/>
                <w:b/>
              </w:rPr>
            </w:pPr>
            <w:r w:rsidRPr="00467370">
              <w:rPr>
                <w:rFonts w:ascii="Times New Roman" w:hAnsi="Times New Roman" w:hint="eastAsia"/>
                <w:b/>
                <w:szCs w:val="24"/>
              </w:rPr>
              <w:t>测试结</w:t>
            </w:r>
            <w:r w:rsidRPr="00467370">
              <w:rPr>
                <w:rFonts w:ascii="Times New Roman" w:hAnsi="Times New Roman"/>
                <w:b/>
                <w:szCs w:val="24"/>
              </w:rPr>
              <w:t>束</w:t>
            </w:r>
          </w:p>
        </w:tc>
        <w:tc>
          <w:tcPr>
            <w:tcW w:w="1366" w:type="dxa"/>
            <w:tcBorders>
              <w:top w:val="double" w:sz="4" w:space="0" w:color="auto"/>
              <w:left w:val="single" w:sz="4" w:space="0" w:color="auto"/>
              <w:bottom w:val="single" w:sz="4" w:space="0" w:color="auto"/>
              <w:right w:val="single" w:sz="4" w:space="0" w:color="auto"/>
            </w:tcBorders>
            <w:vAlign w:val="center"/>
          </w:tcPr>
          <w:p w:rsidR="00467370" w:rsidRPr="0020389D" w:rsidRDefault="00467370" w:rsidP="001067E3">
            <w:pPr>
              <w:spacing w:line="264" w:lineRule="auto"/>
              <w:jc w:val="left"/>
              <w:rPr>
                <w:rFonts w:ascii="Times New Roman" w:hAnsi="Times New Roman"/>
                <w:b/>
                <w:szCs w:val="24"/>
              </w:rPr>
            </w:pPr>
            <w:r w:rsidRPr="0020389D">
              <w:rPr>
                <w:rFonts w:ascii="Times New Roman" w:hAnsi="Times New Roman" w:hint="eastAsia"/>
                <w:b/>
                <w:szCs w:val="24"/>
              </w:rPr>
              <w:lastRenderedPageBreak/>
              <w:t>通过教师的讲解，了解计算机辅助普通话水平测试的流程。</w:t>
            </w:r>
          </w:p>
        </w:tc>
      </w:tr>
      <w:tr w:rsidR="00EF1FD0" w:rsidRPr="00AA2599" w:rsidTr="003A74E6">
        <w:trPr>
          <w:trHeight w:val="2427"/>
          <w:jc w:val="center"/>
        </w:trPr>
        <w:tc>
          <w:tcPr>
            <w:tcW w:w="1276" w:type="dxa"/>
            <w:tcBorders>
              <w:top w:val="single" w:sz="4" w:space="0" w:color="auto"/>
              <w:left w:val="single" w:sz="4" w:space="0" w:color="auto"/>
              <w:bottom w:val="single" w:sz="4" w:space="0" w:color="auto"/>
              <w:right w:val="single" w:sz="4" w:space="0" w:color="auto"/>
            </w:tcBorders>
            <w:vAlign w:val="center"/>
          </w:tcPr>
          <w:p w:rsidR="00EF1FD0" w:rsidRDefault="0027707B" w:rsidP="001067E3">
            <w:pPr>
              <w:rPr>
                <w:rFonts w:ascii="微软雅黑" w:eastAsia="微软雅黑" w:hAnsi="微软雅黑"/>
                <w:b/>
                <w:sz w:val="24"/>
                <w:szCs w:val="24"/>
              </w:rPr>
            </w:pPr>
            <w:r>
              <w:rPr>
                <w:rFonts w:ascii="微软雅黑" w:eastAsia="微软雅黑" w:hAnsi="微软雅黑" w:hint="eastAsia"/>
                <w:b/>
                <w:sz w:val="24"/>
                <w:szCs w:val="24"/>
              </w:rPr>
              <w:lastRenderedPageBreak/>
              <w:t>模拟考试</w:t>
            </w:r>
          </w:p>
          <w:p w:rsidR="00EF1FD0" w:rsidRDefault="00EF1FD0" w:rsidP="00467370">
            <w:pPr>
              <w:rPr>
                <w:rFonts w:ascii="微软雅黑" w:eastAsia="微软雅黑" w:hAnsi="微软雅黑"/>
                <w:b/>
                <w:sz w:val="24"/>
                <w:szCs w:val="24"/>
              </w:rPr>
            </w:pPr>
            <w:r w:rsidRPr="00675F8E">
              <w:rPr>
                <w:rFonts w:ascii="Times New Roman" w:hAnsi="Times New Roman"/>
                <w:szCs w:val="24"/>
              </w:rPr>
              <w:t>（</w:t>
            </w:r>
            <w:r w:rsidR="00D9404F">
              <w:rPr>
                <w:rFonts w:ascii="Times New Roman" w:hAnsi="Times New Roman"/>
                <w:szCs w:val="24"/>
              </w:rPr>
              <w:t>3</w:t>
            </w:r>
            <w:r w:rsidR="00467370">
              <w:rPr>
                <w:rFonts w:ascii="Times New Roman" w:hAnsi="Times New Roman"/>
                <w:szCs w:val="24"/>
              </w:rPr>
              <w:t>0</w:t>
            </w:r>
            <w:r w:rsidRPr="00675F8E">
              <w:rPr>
                <w:rFonts w:ascii="Times New Roman" w:hAnsi="Times New Roman" w:hint="eastAsia"/>
                <w:szCs w:val="24"/>
              </w:rPr>
              <w:t>min</w:t>
            </w:r>
            <w:r w:rsidRPr="00675F8E">
              <w:rPr>
                <w:rFonts w:ascii="Times New Roman" w:hAnsi="Times New Roman"/>
                <w:szCs w:val="24"/>
              </w:rPr>
              <w:t>）</w:t>
            </w:r>
          </w:p>
        </w:tc>
        <w:tc>
          <w:tcPr>
            <w:tcW w:w="5807" w:type="dxa"/>
            <w:tcBorders>
              <w:top w:val="single" w:sz="4" w:space="0" w:color="auto"/>
              <w:left w:val="single" w:sz="4" w:space="0" w:color="auto"/>
              <w:bottom w:val="single" w:sz="4" w:space="0" w:color="auto"/>
              <w:right w:val="single" w:sz="4" w:space="0" w:color="auto"/>
            </w:tcBorders>
            <w:vAlign w:val="center"/>
          </w:tcPr>
          <w:p w:rsidR="00EF1FD0" w:rsidRPr="003A74E6" w:rsidRDefault="00CF7156" w:rsidP="001067E3">
            <w:pPr>
              <w:widowControl/>
              <w:spacing w:line="320" w:lineRule="atLeast"/>
              <w:rPr>
                <w:rFonts w:ascii="Times New Roman" w:hAnsi="Times New Roman"/>
                <w:szCs w:val="24"/>
              </w:rPr>
            </w:pPr>
            <w:r w:rsidRPr="003A74E6">
              <w:rPr>
                <w:rFonts w:ascii="MS Mincho" w:eastAsia="MS Mincho" w:hAnsi="MS Mincho" w:cs="MS Mincho" w:hint="eastAsia"/>
              </w:rPr>
              <w:t>☞</w:t>
            </w:r>
            <w:r w:rsidRPr="003A74E6">
              <w:rPr>
                <w:rFonts w:ascii="Times New Roman" w:hAnsi="Times New Roman" w:hint="eastAsia"/>
                <w:szCs w:val="24"/>
              </w:rPr>
              <w:t>每个小组</w:t>
            </w:r>
            <w:r w:rsidR="00164D0B" w:rsidRPr="003A74E6">
              <w:rPr>
                <w:rFonts w:ascii="Times New Roman" w:hAnsi="Times New Roman" w:hint="eastAsia"/>
                <w:szCs w:val="24"/>
              </w:rPr>
              <w:t>组成一个模拟考试现场</w:t>
            </w:r>
            <w:r w:rsidRPr="003A74E6">
              <w:rPr>
                <w:rFonts w:ascii="Times New Roman" w:hAnsi="Times New Roman" w:hint="eastAsia"/>
                <w:szCs w:val="24"/>
              </w:rPr>
              <w:t>，编排一下进行</w:t>
            </w:r>
            <w:r w:rsidR="00164D0B" w:rsidRPr="003A74E6">
              <w:rPr>
                <w:rFonts w:ascii="Times New Roman" w:hAnsi="Times New Roman" w:hint="eastAsia"/>
                <w:szCs w:val="24"/>
              </w:rPr>
              <w:t>模拟考试</w:t>
            </w:r>
          </w:p>
          <w:p w:rsidR="00CF7156" w:rsidRDefault="00CF7156" w:rsidP="001067E3">
            <w:pPr>
              <w:widowControl/>
              <w:spacing w:line="320" w:lineRule="atLeast"/>
              <w:rPr>
                <w:rFonts w:ascii="Times New Roman" w:hAnsi="Times New Roman"/>
                <w:b/>
                <w:color w:val="CC0066"/>
                <w:szCs w:val="24"/>
              </w:rPr>
            </w:pPr>
            <w:r w:rsidRPr="00CF7156">
              <w:rPr>
                <w:rFonts w:ascii="Times New Roman" w:hAnsi="Times New Roman" w:hint="eastAsia"/>
                <w:b/>
                <w:szCs w:val="24"/>
              </w:rPr>
              <w:t>【教师】</w:t>
            </w:r>
            <w:r w:rsidR="00164D0B" w:rsidRPr="003A74E6">
              <w:rPr>
                <w:rFonts w:ascii="Times New Roman" w:hAnsi="Times New Roman" w:hint="eastAsia"/>
                <w:b/>
                <w:color w:val="CC0066"/>
                <w:szCs w:val="24"/>
              </w:rPr>
              <w:t>要求所有人都要</w:t>
            </w:r>
            <w:r w:rsidRPr="003A74E6">
              <w:rPr>
                <w:rFonts w:ascii="Times New Roman" w:hAnsi="Times New Roman" w:hint="eastAsia"/>
                <w:b/>
                <w:color w:val="CC0066"/>
                <w:szCs w:val="24"/>
              </w:rPr>
              <w:t>进行</w:t>
            </w:r>
            <w:r w:rsidR="00164D0B" w:rsidRPr="003A74E6">
              <w:rPr>
                <w:rFonts w:ascii="Times New Roman" w:hAnsi="Times New Roman" w:hint="eastAsia"/>
                <w:b/>
                <w:color w:val="CC0066"/>
                <w:szCs w:val="24"/>
              </w:rPr>
              <w:t>考试</w:t>
            </w:r>
            <w:r w:rsidRPr="003A74E6">
              <w:rPr>
                <w:rFonts w:ascii="Times New Roman" w:hAnsi="Times New Roman" w:hint="eastAsia"/>
                <w:b/>
                <w:color w:val="CC0066"/>
                <w:szCs w:val="24"/>
              </w:rPr>
              <w:t>。</w:t>
            </w:r>
          </w:p>
          <w:p w:rsidR="003A74E6" w:rsidRDefault="003A74E6" w:rsidP="003A74E6">
            <w:pPr>
              <w:widowControl/>
              <w:spacing w:line="320" w:lineRule="atLeast"/>
              <w:ind w:firstLineChars="200" w:firstLine="422"/>
              <w:rPr>
                <w:rFonts w:ascii="Times New Roman" w:hAnsi="Times New Roman"/>
                <w:b/>
                <w:szCs w:val="24"/>
              </w:rPr>
            </w:pPr>
            <w:r>
              <w:rPr>
                <w:rFonts w:ascii="Times New Roman" w:hAnsi="Times New Roman" w:hint="eastAsia"/>
                <w:b/>
                <w:szCs w:val="24"/>
              </w:rPr>
              <w:t>现在请大家组成小组模式，进行模拟考试，每个人都要进行一遍模拟上机考试的操作流程。</w:t>
            </w:r>
          </w:p>
          <w:p w:rsidR="00CF7156" w:rsidRDefault="00CF7156" w:rsidP="001067E3">
            <w:pPr>
              <w:widowControl/>
              <w:spacing w:line="320" w:lineRule="atLeast"/>
              <w:rPr>
                <w:rFonts w:ascii="Times New Roman" w:hAnsi="Times New Roman"/>
                <w:b/>
                <w:szCs w:val="24"/>
              </w:rPr>
            </w:pPr>
            <w:r w:rsidRPr="00CF7156">
              <w:rPr>
                <w:rFonts w:ascii="Times New Roman" w:hAnsi="Times New Roman" w:hint="eastAsia"/>
                <w:b/>
                <w:szCs w:val="24"/>
              </w:rPr>
              <w:t>【学生】</w:t>
            </w:r>
            <w:r w:rsidRPr="003A74E6">
              <w:rPr>
                <w:rFonts w:ascii="Times New Roman" w:hAnsi="Times New Roman" w:hint="eastAsia"/>
                <w:b/>
                <w:color w:val="CC0066"/>
                <w:szCs w:val="24"/>
              </w:rPr>
              <w:t>进行</w:t>
            </w:r>
            <w:r w:rsidR="00164D0B" w:rsidRPr="003A74E6">
              <w:rPr>
                <w:rFonts w:ascii="Times New Roman" w:hAnsi="Times New Roman" w:hint="eastAsia"/>
                <w:b/>
                <w:color w:val="CC0066"/>
                <w:szCs w:val="24"/>
              </w:rPr>
              <w:t>模拟考试</w:t>
            </w:r>
            <w:r w:rsidR="00D9404F" w:rsidRPr="003A74E6">
              <w:rPr>
                <w:rFonts w:ascii="Times New Roman" w:hAnsi="Times New Roman" w:hint="eastAsia"/>
                <w:b/>
                <w:color w:val="CC0066"/>
                <w:szCs w:val="24"/>
              </w:rPr>
              <w:t>。</w:t>
            </w:r>
          </w:p>
          <w:p w:rsidR="00D9404F" w:rsidRPr="00CF7156" w:rsidRDefault="00467370" w:rsidP="00D9404F">
            <w:pPr>
              <w:widowControl/>
              <w:spacing w:line="320" w:lineRule="atLeast"/>
              <w:rPr>
                <w:rFonts w:ascii="Times New Roman" w:hAnsi="Times New Roman"/>
                <w:b/>
                <w:szCs w:val="24"/>
              </w:rPr>
            </w:pPr>
            <w:r w:rsidRPr="00CF7156">
              <w:rPr>
                <w:rFonts w:ascii="Times New Roman" w:hAnsi="Times New Roman" w:hint="eastAsia"/>
                <w:b/>
                <w:szCs w:val="24"/>
              </w:rPr>
              <w:t>【教师】</w:t>
            </w:r>
            <w:r w:rsidRPr="003A74E6">
              <w:rPr>
                <w:rFonts w:ascii="Times New Roman" w:hAnsi="Times New Roman" w:hint="eastAsia"/>
                <w:b/>
                <w:color w:val="CC0066"/>
                <w:szCs w:val="24"/>
              </w:rPr>
              <w:t>巡视、及时发现学生们碰到的问题，并提供解决方案。</w:t>
            </w:r>
          </w:p>
        </w:tc>
        <w:tc>
          <w:tcPr>
            <w:tcW w:w="1366" w:type="dxa"/>
            <w:tcBorders>
              <w:top w:val="single" w:sz="4" w:space="0" w:color="auto"/>
              <w:left w:val="single" w:sz="4" w:space="0" w:color="auto"/>
              <w:bottom w:val="single" w:sz="4" w:space="0" w:color="auto"/>
              <w:right w:val="single" w:sz="4" w:space="0" w:color="auto"/>
            </w:tcBorders>
            <w:vAlign w:val="center"/>
          </w:tcPr>
          <w:p w:rsidR="00EF1FD0" w:rsidRPr="003A74E6" w:rsidRDefault="0020389D" w:rsidP="001067E3">
            <w:pPr>
              <w:spacing w:line="264" w:lineRule="auto"/>
              <w:jc w:val="left"/>
              <w:rPr>
                <w:rFonts w:ascii="Times New Roman" w:hAnsi="Times New Roman"/>
                <w:b/>
                <w:szCs w:val="24"/>
              </w:rPr>
            </w:pPr>
            <w:r>
              <w:rPr>
                <w:rFonts w:ascii="Times New Roman" w:hAnsi="Times New Roman" w:hint="eastAsia"/>
                <w:b/>
                <w:szCs w:val="24"/>
              </w:rPr>
              <w:t>通过模拟考场，</w:t>
            </w:r>
            <w:r w:rsidR="00D9404F" w:rsidRPr="003A74E6">
              <w:rPr>
                <w:rFonts w:ascii="Times New Roman" w:hAnsi="Times New Roman" w:hint="eastAsia"/>
                <w:b/>
                <w:szCs w:val="24"/>
              </w:rPr>
              <w:t>以学生为主体，充分展现学生的主观能动性。</w:t>
            </w:r>
          </w:p>
        </w:tc>
      </w:tr>
      <w:tr w:rsidR="001067E3" w:rsidRPr="00AA2599" w:rsidTr="009F155C">
        <w:trPr>
          <w:trHeight w:val="2193"/>
          <w:jc w:val="center"/>
        </w:trPr>
        <w:tc>
          <w:tcPr>
            <w:tcW w:w="1276" w:type="dxa"/>
            <w:tcBorders>
              <w:top w:val="single" w:sz="4" w:space="0" w:color="auto"/>
              <w:left w:val="single" w:sz="4" w:space="0" w:color="auto"/>
              <w:bottom w:val="single" w:sz="4" w:space="0" w:color="auto"/>
              <w:right w:val="single" w:sz="4" w:space="0" w:color="auto"/>
            </w:tcBorders>
            <w:vAlign w:val="center"/>
          </w:tcPr>
          <w:p w:rsidR="001067E3" w:rsidRDefault="001067E3" w:rsidP="001067E3">
            <w:pPr>
              <w:rPr>
                <w:rFonts w:ascii="微软雅黑" w:eastAsia="微软雅黑" w:hAnsi="微软雅黑"/>
                <w:b/>
                <w:sz w:val="24"/>
                <w:szCs w:val="24"/>
              </w:rPr>
            </w:pPr>
            <w:r w:rsidRPr="00E26F41">
              <w:rPr>
                <w:rFonts w:ascii="微软雅黑" w:eastAsia="微软雅黑" w:hAnsi="微软雅黑" w:hint="eastAsia"/>
                <w:b/>
                <w:sz w:val="24"/>
                <w:szCs w:val="24"/>
              </w:rPr>
              <w:t>课堂小结</w:t>
            </w:r>
          </w:p>
          <w:p w:rsidR="001067E3" w:rsidRDefault="001067E3" w:rsidP="00467370">
            <w:pPr>
              <w:rPr>
                <w:rFonts w:ascii="Times New Roman" w:hAnsi="Times New Roman"/>
              </w:rPr>
            </w:pPr>
            <w:r w:rsidRPr="00675F8E">
              <w:rPr>
                <w:rFonts w:ascii="Times New Roman" w:hAnsi="Times New Roman"/>
                <w:szCs w:val="24"/>
              </w:rPr>
              <w:t>（</w:t>
            </w:r>
            <w:r w:rsidR="00467370">
              <w:rPr>
                <w:rFonts w:ascii="Times New Roman" w:hAnsi="Times New Roman"/>
                <w:szCs w:val="24"/>
              </w:rPr>
              <w:t>3</w:t>
            </w:r>
            <w:r w:rsidRPr="00675F8E">
              <w:rPr>
                <w:rFonts w:ascii="Times New Roman" w:hAnsi="Times New Roman" w:hint="eastAsia"/>
                <w:szCs w:val="24"/>
              </w:rPr>
              <w:t>min</w:t>
            </w:r>
            <w:r w:rsidRPr="00675F8E">
              <w:rPr>
                <w:rFonts w:ascii="Times New Roman" w:hAnsi="Times New Roman"/>
                <w:szCs w:val="24"/>
              </w:rPr>
              <w:t>）</w:t>
            </w:r>
          </w:p>
        </w:tc>
        <w:tc>
          <w:tcPr>
            <w:tcW w:w="5807" w:type="dxa"/>
            <w:tcBorders>
              <w:top w:val="single" w:sz="4" w:space="0" w:color="auto"/>
              <w:left w:val="single" w:sz="4" w:space="0" w:color="auto"/>
              <w:bottom w:val="single" w:sz="4" w:space="0" w:color="auto"/>
              <w:right w:val="single" w:sz="4" w:space="0" w:color="auto"/>
            </w:tcBorders>
            <w:vAlign w:val="center"/>
          </w:tcPr>
          <w:p w:rsidR="001067E3" w:rsidRDefault="003A74E6" w:rsidP="003A74E6">
            <w:pPr>
              <w:spacing w:line="380" w:lineRule="exact"/>
              <w:rPr>
                <w:rFonts w:ascii="Times New Roman" w:hAnsi="Times New Roman"/>
              </w:rPr>
            </w:pPr>
            <w:r w:rsidRPr="00CF7156">
              <w:rPr>
                <w:rFonts w:ascii="Times New Roman" w:hAnsi="Times New Roman" w:hint="eastAsia"/>
                <w:b/>
                <w:szCs w:val="24"/>
              </w:rPr>
              <w:t>【教师】</w:t>
            </w:r>
            <w:r w:rsidR="001067E3" w:rsidRPr="003A74E6">
              <w:rPr>
                <w:rFonts w:ascii="Times New Roman" w:hAnsi="Times New Roman" w:hint="eastAsia"/>
                <w:b/>
                <w:color w:val="CC0066"/>
              </w:rPr>
              <w:t>回顾和总结本节课的知识点</w:t>
            </w:r>
            <w:r w:rsidRPr="003A74E6">
              <w:rPr>
                <w:rFonts w:ascii="Times New Roman" w:hAnsi="Times New Roman" w:hint="eastAsia"/>
                <w:b/>
                <w:color w:val="CC0066"/>
              </w:rPr>
              <w:t>。</w:t>
            </w:r>
          </w:p>
          <w:p w:rsidR="0020389D" w:rsidRPr="0020389D" w:rsidRDefault="003A74E6" w:rsidP="0020389D">
            <w:pPr>
              <w:spacing w:line="380" w:lineRule="exact"/>
              <w:ind w:firstLineChars="100" w:firstLine="211"/>
              <w:rPr>
                <w:rFonts w:ascii="Times New Roman" w:hAnsi="Times New Roman"/>
                <w:b/>
              </w:rPr>
            </w:pPr>
            <w:r w:rsidRPr="0020389D">
              <w:rPr>
                <w:rFonts w:ascii="Times New Roman" w:hAnsi="Times New Roman" w:hint="eastAsia"/>
                <w:b/>
              </w:rPr>
              <w:t>本节课一起学习了</w:t>
            </w:r>
            <w:r w:rsidR="00467370" w:rsidRPr="0020389D">
              <w:rPr>
                <w:rFonts w:ascii="Times New Roman" w:hAnsi="Times New Roman" w:hint="eastAsia"/>
                <w:b/>
              </w:rPr>
              <w:t>普通话测试的对象、等级标准、测试内容和范围</w:t>
            </w:r>
            <w:r w:rsidR="0020389D" w:rsidRPr="0020389D">
              <w:rPr>
                <w:rFonts w:ascii="Times New Roman" w:hAnsi="Times New Roman" w:hint="eastAsia"/>
                <w:b/>
              </w:rPr>
              <w:t>、</w:t>
            </w:r>
            <w:r w:rsidR="00467370" w:rsidRPr="0020389D">
              <w:rPr>
                <w:rFonts w:ascii="Times New Roman" w:hAnsi="Times New Roman" w:hint="eastAsia"/>
                <w:b/>
              </w:rPr>
              <w:t>普通话水平测试的应对策略与技巧</w:t>
            </w:r>
            <w:r w:rsidR="0020389D" w:rsidRPr="0020389D">
              <w:rPr>
                <w:rFonts w:ascii="Times New Roman" w:hAnsi="Times New Roman" w:hint="eastAsia"/>
                <w:b/>
              </w:rPr>
              <w:t>、</w:t>
            </w:r>
            <w:r w:rsidR="00467370" w:rsidRPr="0020389D">
              <w:rPr>
                <w:rFonts w:ascii="Times New Roman" w:hAnsi="Times New Roman" w:hint="eastAsia"/>
                <w:b/>
              </w:rPr>
              <w:t>计算机辅助普通话水平测试流程</w:t>
            </w:r>
            <w:r w:rsidR="0020389D" w:rsidRPr="0020389D">
              <w:rPr>
                <w:rFonts w:ascii="Times New Roman" w:hAnsi="Times New Roman" w:hint="eastAsia"/>
                <w:b/>
              </w:rPr>
              <w:t>，整个过程不要粗心大意，希望大家考试顺利。</w:t>
            </w:r>
            <w:r w:rsidR="0020389D" w:rsidRPr="00CF7156">
              <w:rPr>
                <w:rFonts w:ascii="Times New Roman" w:hAnsi="Times New Roman" w:hint="eastAsia"/>
                <w:b/>
                <w:szCs w:val="24"/>
              </w:rPr>
              <w:t>【学生】</w:t>
            </w:r>
            <w:r w:rsidR="0020389D" w:rsidRPr="003A74E6">
              <w:rPr>
                <w:rFonts w:ascii="Times New Roman" w:hAnsi="Times New Roman" w:hint="eastAsia"/>
                <w:b/>
                <w:color w:val="CC0066"/>
                <w:szCs w:val="24"/>
              </w:rPr>
              <w:t>进行</w:t>
            </w:r>
            <w:r w:rsidR="0020389D">
              <w:rPr>
                <w:rFonts w:ascii="Times New Roman" w:hAnsi="Times New Roman" w:hint="eastAsia"/>
                <w:b/>
                <w:color w:val="CC0066"/>
                <w:szCs w:val="24"/>
              </w:rPr>
              <w:t>复习总结。</w:t>
            </w:r>
          </w:p>
        </w:tc>
        <w:tc>
          <w:tcPr>
            <w:tcW w:w="1366" w:type="dxa"/>
            <w:tcBorders>
              <w:top w:val="single" w:sz="4" w:space="0" w:color="auto"/>
              <w:left w:val="single" w:sz="4" w:space="0" w:color="auto"/>
              <w:bottom w:val="single" w:sz="4" w:space="0" w:color="auto"/>
              <w:right w:val="single" w:sz="4" w:space="0" w:color="auto"/>
            </w:tcBorders>
            <w:vAlign w:val="center"/>
          </w:tcPr>
          <w:p w:rsidR="001067E3" w:rsidRPr="003A74E6" w:rsidRDefault="001067E3" w:rsidP="001067E3">
            <w:pPr>
              <w:spacing w:line="380" w:lineRule="exact"/>
              <w:rPr>
                <w:rFonts w:ascii="Times New Roman" w:hAnsi="Times New Roman"/>
                <w:b/>
              </w:rPr>
            </w:pPr>
            <w:r w:rsidRPr="003A74E6">
              <w:rPr>
                <w:rFonts w:ascii="Times New Roman" w:hAnsi="Times New Roman" w:hint="eastAsia"/>
                <w:b/>
              </w:rPr>
              <w:t>通过对所学知识的回顾，培养学生的归纳总结能力</w:t>
            </w:r>
            <w:r w:rsidR="003A74E6">
              <w:rPr>
                <w:rFonts w:ascii="Times New Roman" w:hAnsi="Times New Roman" w:hint="eastAsia"/>
                <w:b/>
              </w:rPr>
              <w:t>。</w:t>
            </w:r>
          </w:p>
        </w:tc>
      </w:tr>
      <w:tr w:rsidR="001067E3" w:rsidRPr="00AA2599" w:rsidTr="008373CE">
        <w:trPr>
          <w:trHeight w:val="974"/>
          <w:jc w:val="center"/>
        </w:trPr>
        <w:tc>
          <w:tcPr>
            <w:tcW w:w="1276" w:type="dxa"/>
            <w:tcBorders>
              <w:top w:val="single" w:sz="4" w:space="0" w:color="auto"/>
              <w:left w:val="single" w:sz="4" w:space="0" w:color="auto"/>
              <w:bottom w:val="single" w:sz="4" w:space="0" w:color="auto"/>
              <w:right w:val="single" w:sz="4" w:space="0" w:color="auto"/>
            </w:tcBorders>
            <w:vAlign w:val="center"/>
          </w:tcPr>
          <w:p w:rsidR="001067E3" w:rsidRDefault="001067E3" w:rsidP="001067E3">
            <w:pPr>
              <w:rPr>
                <w:rFonts w:ascii="Times New Roman" w:hAnsi="Times New Roman"/>
              </w:rPr>
            </w:pPr>
            <w:r w:rsidRPr="00E26F41">
              <w:rPr>
                <w:rFonts w:ascii="微软雅黑" w:eastAsia="微软雅黑" w:hAnsi="微软雅黑" w:hint="eastAsia"/>
                <w:b/>
                <w:sz w:val="24"/>
                <w:szCs w:val="24"/>
              </w:rPr>
              <w:t>课后练习</w:t>
            </w:r>
            <w:r w:rsidRPr="00675F8E">
              <w:rPr>
                <w:rFonts w:ascii="Times New Roman" w:hAnsi="Times New Roman"/>
                <w:szCs w:val="24"/>
              </w:rPr>
              <w:t>（</w:t>
            </w:r>
            <w:r>
              <w:rPr>
                <w:rFonts w:ascii="Times New Roman" w:hAnsi="Times New Roman"/>
                <w:szCs w:val="24"/>
              </w:rPr>
              <w:t>2</w:t>
            </w:r>
            <w:r w:rsidRPr="00675F8E">
              <w:rPr>
                <w:rFonts w:ascii="Times New Roman" w:hAnsi="Times New Roman" w:hint="eastAsia"/>
                <w:szCs w:val="24"/>
              </w:rPr>
              <w:t>min</w:t>
            </w:r>
            <w:r w:rsidRPr="00675F8E">
              <w:rPr>
                <w:rFonts w:ascii="Times New Roman" w:hAnsi="Times New Roman"/>
                <w:szCs w:val="24"/>
              </w:rPr>
              <w:t>）</w:t>
            </w:r>
          </w:p>
        </w:tc>
        <w:tc>
          <w:tcPr>
            <w:tcW w:w="5807" w:type="dxa"/>
            <w:tcBorders>
              <w:top w:val="single" w:sz="4" w:space="0" w:color="auto"/>
              <w:left w:val="single" w:sz="4" w:space="0" w:color="auto"/>
              <w:bottom w:val="single" w:sz="4" w:space="0" w:color="auto"/>
              <w:right w:val="single" w:sz="4" w:space="0" w:color="auto"/>
            </w:tcBorders>
            <w:vAlign w:val="center"/>
          </w:tcPr>
          <w:p w:rsidR="003A74E6" w:rsidRDefault="003A74E6" w:rsidP="003A74E6">
            <w:pPr>
              <w:spacing w:line="380" w:lineRule="exact"/>
              <w:rPr>
                <w:rFonts w:ascii="Times New Roman" w:hAnsi="Times New Roman"/>
                <w:b/>
              </w:rPr>
            </w:pPr>
            <w:r w:rsidRPr="00CF7156">
              <w:rPr>
                <w:rFonts w:ascii="Times New Roman" w:hAnsi="Times New Roman" w:hint="eastAsia"/>
                <w:b/>
                <w:szCs w:val="24"/>
              </w:rPr>
              <w:t>【教师】</w:t>
            </w:r>
            <w:r w:rsidR="001067E3" w:rsidRPr="003A74E6">
              <w:rPr>
                <w:rFonts w:ascii="Times New Roman" w:hAnsi="Times New Roman" w:hint="eastAsia"/>
                <w:b/>
                <w:color w:val="CC0066"/>
              </w:rPr>
              <w:t>布置课后作业</w:t>
            </w:r>
            <w:r w:rsidRPr="003A74E6">
              <w:rPr>
                <w:rFonts w:ascii="Times New Roman" w:hAnsi="Times New Roman" w:hint="eastAsia"/>
                <w:b/>
                <w:color w:val="CC0066"/>
              </w:rPr>
              <w:t>。</w:t>
            </w:r>
          </w:p>
          <w:p w:rsidR="001067E3" w:rsidRPr="0020389D" w:rsidRDefault="0020389D" w:rsidP="003A74E6">
            <w:pPr>
              <w:spacing w:line="380" w:lineRule="exact"/>
              <w:ind w:firstLineChars="200" w:firstLine="422"/>
              <w:rPr>
                <w:rFonts w:ascii="Times New Roman" w:hAnsi="Times New Roman"/>
                <w:b/>
              </w:rPr>
            </w:pPr>
            <w:r w:rsidRPr="0020389D">
              <w:rPr>
                <w:rFonts w:ascii="Times New Roman" w:hAnsi="Times New Roman" w:hint="eastAsia"/>
                <w:b/>
              </w:rPr>
              <w:t>课后完成一遍</w:t>
            </w:r>
            <w:r w:rsidR="00467370" w:rsidRPr="0020389D">
              <w:rPr>
                <w:rFonts w:ascii="Times New Roman" w:hAnsi="Times New Roman" w:hint="eastAsia"/>
                <w:b/>
              </w:rPr>
              <w:t>模拟测试卷练习</w:t>
            </w:r>
            <w:r w:rsidR="001067E3" w:rsidRPr="0020389D">
              <w:rPr>
                <w:rFonts w:ascii="Times New Roman" w:hAnsi="Times New Roman" w:hint="eastAsia"/>
                <w:b/>
              </w:rPr>
              <w:t>。</w:t>
            </w:r>
          </w:p>
        </w:tc>
        <w:tc>
          <w:tcPr>
            <w:tcW w:w="1366" w:type="dxa"/>
            <w:tcBorders>
              <w:top w:val="single" w:sz="4" w:space="0" w:color="auto"/>
              <w:left w:val="single" w:sz="4" w:space="0" w:color="auto"/>
              <w:bottom w:val="single" w:sz="4" w:space="0" w:color="auto"/>
              <w:right w:val="single" w:sz="4" w:space="0" w:color="auto"/>
            </w:tcBorders>
            <w:vAlign w:val="center"/>
          </w:tcPr>
          <w:p w:rsidR="001067E3" w:rsidRPr="003A74E6" w:rsidRDefault="001067E3" w:rsidP="001067E3">
            <w:pPr>
              <w:spacing w:line="380" w:lineRule="exact"/>
              <w:rPr>
                <w:rFonts w:ascii="Times New Roman" w:hAnsi="Times New Roman"/>
                <w:b/>
              </w:rPr>
            </w:pPr>
            <w:r w:rsidRPr="003A74E6">
              <w:rPr>
                <w:rFonts w:ascii="Times New Roman" w:hAnsi="Times New Roman" w:hint="eastAsia"/>
                <w:b/>
              </w:rPr>
              <w:t>通过课后练习，使学生巩固所学新知识</w:t>
            </w:r>
            <w:r w:rsidR="003A74E6">
              <w:rPr>
                <w:rFonts w:ascii="Times New Roman" w:hAnsi="Times New Roman" w:hint="eastAsia"/>
                <w:b/>
              </w:rPr>
              <w:t>。</w:t>
            </w:r>
          </w:p>
        </w:tc>
      </w:tr>
      <w:tr w:rsidR="001067E3" w:rsidRPr="00AA2599" w:rsidTr="00224077">
        <w:trPr>
          <w:trHeight w:val="974"/>
          <w:jc w:val="center"/>
        </w:trPr>
        <w:tc>
          <w:tcPr>
            <w:tcW w:w="1276" w:type="dxa"/>
            <w:tcBorders>
              <w:top w:val="single" w:sz="4" w:space="0" w:color="auto"/>
              <w:left w:val="single" w:sz="4" w:space="0" w:color="auto"/>
              <w:bottom w:val="single" w:sz="4" w:space="0" w:color="auto"/>
              <w:right w:val="single" w:sz="4" w:space="0" w:color="auto"/>
            </w:tcBorders>
            <w:vAlign w:val="center"/>
          </w:tcPr>
          <w:p w:rsidR="001067E3" w:rsidRPr="00E26F41" w:rsidRDefault="001067E3" w:rsidP="001067E3">
            <w:pPr>
              <w:rPr>
                <w:rFonts w:ascii="微软雅黑" w:eastAsia="微软雅黑" w:hAnsi="微软雅黑"/>
                <w:b/>
                <w:sz w:val="24"/>
                <w:szCs w:val="24"/>
              </w:rPr>
            </w:pPr>
            <w:r w:rsidRPr="003A74E6">
              <w:rPr>
                <w:rFonts w:ascii="微软雅黑" w:eastAsia="微软雅黑" w:hAnsi="微软雅黑" w:hint="eastAsia"/>
                <w:b/>
                <w:sz w:val="24"/>
                <w:szCs w:val="24"/>
              </w:rPr>
              <w:t>教学反思</w:t>
            </w:r>
          </w:p>
        </w:tc>
        <w:tc>
          <w:tcPr>
            <w:tcW w:w="7173" w:type="dxa"/>
            <w:gridSpan w:val="2"/>
            <w:tcBorders>
              <w:top w:val="single" w:sz="4" w:space="0" w:color="auto"/>
              <w:left w:val="single" w:sz="4" w:space="0" w:color="auto"/>
              <w:bottom w:val="single" w:sz="4" w:space="0" w:color="auto"/>
              <w:right w:val="single" w:sz="4" w:space="0" w:color="auto"/>
            </w:tcBorders>
            <w:vAlign w:val="center"/>
          </w:tcPr>
          <w:p w:rsidR="001067E3" w:rsidRDefault="0020389D" w:rsidP="001067E3">
            <w:pPr>
              <w:spacing w:line="380" w:lineRule="exact"/>
              <w:rPr>
                <w:rFonts w:ascii="Times New Roman" w:hAnsi="Times New Roman"/>
              </w:rPr>
            </w:pPr>
            <w:r>
              <w:rPr>
                <w:rFonts w:ascii="Times New Roman" w:hAnsi="Times New Roman"/>
              </w:rPr>
              <w:t>上机考试不过时间让所有人走完整个流程</w:t>
            </w:r>
            <w:r>
              <w:rPr>
                <w:rFonts w:ascii="Times New Roman" w:hAnsi="Times New Roman" w:hint="eastAsia"/>
              </w:rPr>
              <w:t>，</w:t>
            </w:r>
            <w:r>
              <w:rPr>
                <w:rFonts w:ascii="Times New Roman" w:hAnsi="Times New Roman"/>
              </w:rPr>
              <w:t>只能让学生大概了解考试的每个步骤和整体流程</w:t>
            </w:r>
            <w:r>
              <w:rPr>
                <w:rFonts w:ascii="Times New Roman" w:hAnsi="Times New Roman" w:hint="eastAsia"/>
              </w:rPr>
              <w:t>，</w:t>
            </w:r>
            <w:r>
              <w:rPr>
                <w:rFonts w:ascii="Times New Roman" w:hAnsi="Times New Roman"/>
              </w:rPr>
              <w:t>如果有条件</w:t>
            </w:r>
            <w:r>
              <w:rPr>
                <w:rFonts w:ascii="Times New Roman" w:hAnsi="Times New Roman" w:hint="eastAsia"/>
              </w:rPr>
              <w:t>，</w:t>
            </w:r>
            <w:r>
              <w:rPr>
                <w:rFonts w:ascii="Times New Roman" w:hAnsi="Times New Roman"/>
              </w:rPr>
              <w:t>让学生进行考前多次模拟考试是很有必要的</w:t>
            </w:r>
            <w:r>
              <w:rPr>
                <w:rFonts w:ascii="Times New Roman" w:hAnsi="Times New Roman" w:hint="eastAsia"/>
              </w:rPr>
              <w:t>。</w:t>
            </w:r>
          </w:p>
        </w:tc>
      </w:tr>
    </w:tbl>
    <w:p w:rsidR="00DC0439" w:rsidRDefault="00DC0439"/>
    <w:sectPr w:rsidR="00DC04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D0" w:rsidRDefault="00BA61D0" w:rsidP="00633C56">
      <w:r>
        <w:separator/>
      </w:r>
    </w:p>
  </w:endnote>
  <w:endnote w:type="continuationSeparator" w:id="0">
    <w:p w:rsidR="00BA61D0" w:rsidRDefault="00BA61D0" w:rsidP="00633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宋黑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PinYinok">
    <w:panose1 w:val="020B0603050302020204"/>
    <w:charset w:val="00"/>
    <w:family w:val="swiss"/>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D0" w:rsidRDefault="00BA61D0" w:rsidP="00633C56">
      <w:r>
        <w:separator/>
      </w:r>
    </w:p>
  </w:footnote>
  <w:footnote w:type="continuationSeparator" w:id="0">
    <w:p w:rsidR="00BA61D0" w:rsidRDefault="00BA61D0" w:rsidP="00633C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B168E"/>
    <w:multiLevelType w:val="hybridMultilevel"/>
    <w:tmpl w:val="333AB5D0"/>
    <w:lvl w:ilvl="0" w:tplc="9F9221CE">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4233148"/>
    <w:multiLevelType w:val="hybridMultilevel"/>
    <w:tmpl w:val="DF80D412"/>
    <w:lvl w:ilvl="0" w:tplc="B58A0504">
      <w:start w:val="1"/>
      <w:numFmt w:val="japaneseCounting"/>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
    <w:nsid w:val="1DDE0D0B"/>
    <w:multiLevelType w:val="hybridMultilevel"/>
    <w:tmpl w:val="DA30F6E2"/>
    <w:lvl w:ilvl="0" w:tplc="39BE91AC">
      <w:start w:val="1"/>
      <w:numFmt w:val="japaneseCounting"/>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nsid w:val="1EC80976"/>
    <w:multiLevelType w:val="hybridMultilevel"/>
    <w:tmpl w:val="7B12BE1A"/>
    <w:lvl w:ilvl="0" w:tplc="ECF64E7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13F22B2"/>
    <w:multiLevelType w:val="hybridMultilevel"/>
    <w:tmpl w:val="B5C6ED9E"/>
    <w:lvl w:ilvl="0" w:tplc="97400E44">
      <w:start w:val="1"/>
      <w:numFmt w:val="japaneseCounting"/>
      <w:lvlText w:val="%1、"/>
      <w:lvlJc w:val="left"/>
      <w:pPr>
        <w:ind w:left="561" w:hanging="420"/>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5">
    <w:nsid w:val="242F60B6"/>
    <w:multiLevelType w:val="hybridMultilevel"/>
    <w:tmpl w:val="398C02FA"/>
    <w:lvl w:ilvl="0" w:tplc="94D42672">
      <w:start w:val="1"/>
      <w:numFmt w:val="japaneseCounting"/>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nsid w:val="3D0F3A92"/>
    <w:multiLevelType w:val="hybridMultilevel"/>
    <w:tmpl w:val="6B3A301E"/>
    <w:lvl w:ilvl="0" w:tplc="96DCFB62">
      <w:start w:val="1"/>
      <w:numFmt w:val="japaneseCounting"/>
      <w:lvlText w:val="（%1）"/>
      <w:lvlJc w:val="left"/>
      <w:pPr>
        <w:ind w:left="1592" w:hanging="720"/>
      </w:pPr>
      <w:rPr>
        <w:rFonts w:hint="default"/>
      </w:rPr>
    </w:lvl>
    <w:lvl w:ilvl="1" w:tplc="04090019" w:tentative="1">
      <w:start w:val="1"/>
      <w:numFmt w:val="lowerLetter"/>
      <w:lvlText w:val="%2)"/>
      <w:lvlJc w:val="left"/>
      <w:pPr>
        <w:ind w:left="1712" w:hanging="420"/>
      </w:pPr>
    </w:lvl>
    <w:lvl w:ilvl="2" w:tplc="0409001B" w:tentative="1">
      <w:start w:val="1"/>
      <w:numFmt w:val="lowerRoman"/>
      <w:lvlText w:val="%3."/>
      <w:lvlJc w:val="right"/>
      <w:pPr>
        <w:ind w:left="2132" w:hanging="420"/>
      </w:pPr>
    </w:lvl>
    <w:lvl w:ilvl="3" w:tplc="0409000F" w:tentative="1">
      <w:start w:val="1"/>
      <w:numFmt w:val="decimal"/>
      <w:lvlText w:val="%4."/>
      <w:lvlJc w:val="left"/>
      <w:pPr>
        <w:ind w:left="2552" w:hanging="420"/>
      </w:pPr>
    </w:lvl>
    <w:lvl w:ilvl="4" w:tplc="04090019" w:tentative="1">
      <w:start w:val="1"/>
      <w:numFmt w:val="lowerLetter"/>
      <w:lvlText w:val="%5)"/>
      <w:lvlJc w:val="left"/>
      <w:pPr>
        <w:ind w:left="2972" w:hanging="420"/>
      </w:pPr>
    </w:lvl>
    <w:lvl w:ilvl="5" w:tplc="0409001B" w:tentative="1">
      <w:start w:val="1"/>
      <w:numFmt w:val="lowerRoman"/>
      <w:lvlText w:val="%6."/>
      <w:lvlJc w:val="right"/>
      <w:pPr>
        <w:ind w:left="3392" w:hanging="420"/>
      </w:pPr>
    </w:lvl>
    <w:lvl w:ilvl="6" w:tplc="0409000F" w:tentative="1">
      <w:start w:val="1"/>
      <w:numFmt w:val="decimal"/>
      <w:lvlText w:val="%7."/>
      <w:lvlJc w:val="left"/>
      <w:pPr>
        <w:ind w:left="3812" w:hanging="420"/>
      </w:pPr>
    </w:lvl>
    <w:lvl w:ilvl="7" w:tplc="04090019" w:tentative="1">
      <w:start w:val="1"/>
      <w:numFmt w:val="lowerLetter"/>
      <w:lvlText w:val="%8)"/>
      <w:lvlJc w:val="left"/>
      <w:pPr>
        <w:ind w:left="4232" w:hanging="420"/>
      </w:pPr>
    </w:lvl>
    <w:lvl w:ilvl="8" w:tplc="0409001B" w:tentative="1">
      <w:start w:val="1"/>
      <w:numFmt w:val="lowerRoman"/>
      <w:lvlText w:val="%9."/>
      <w:lvlJc w:val="right"/>
      <w:pPr>
        <w:ind w:left="4652" w:hanging="420"/>
      </w:pPr>
    </w:lvl>
  </w:abstractNum>
  <w:abstractNum w:abstractNumId="7">
    <w:nsid w:val="3FA144CF"/>
    <w:multiLevelType w:val="hybridMultilevel"/>
    <w:tmpl w:val="F88499D0"/>
    <w:lvl w:ilvl="0" w:tplc="72DCD9F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1D71BD2"/>
    <w:multiLevelType w:val="hybridMultilevel"/>
    <w:tmpl w:val="49CEF826"/>
    <w:lvl w:ilvl="0" w:tplc="8DB044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2A0449B"/>
    <w:multiLevelType w:val="hybridMultilevel"/>
    <w:tmpl w:val="C368ED02"/>
    <w:lvl w:ilvl="0" w:tplc="9DE28488">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
    <w:nsid w:val="468173F0"/>
    <w:multiLevelType w:val="hybridMultilevel"/>
    <w:tmpl w:val="986AC27A"/>
    <w:lvl w:ilvl="0" w:tplc="CBC85CF4">
      <w:start w:val="1"/>
      <w:numFmt w:val="japaneseCounting"/>
      <w:lvlText w:val="%1、"/>
      <w:lvlJc w:val="left"/>
      <w:pPr>
        <w:ind w:left="840" w:hanging="420"/>
      </w:pPr>
      <w:rPr>
        <w:rFonts w:ascii="Calibri" w:hAnsi="Calibri"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485E760F"/>
    <w:multiLevelType w:val="hybridMultilevel"/>
    <w:tmpl w:val="C94051B8"/>
    <w:lvl w:ilvl="0" w:tplc="EB9ED3C6">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nsid w:val="48B76544"/>
    <w:multiLevelType w:val="hybridMultilevel"/>
    <w:tmpl w:val="471427B2"/>
    <w:lvl w:ilvl="0" w:tplc="8C8C61E6">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3">
    <w:nsid w:val="4AF85382"/>
    <w:multiLevelType w:val="hybridMultilevel"/>
    <w:tmpl w:val="700A8A72"/>
    <w:lvl w:ilvl="0" w:tplc="AFEA3FE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E264319"/>
    <w:multiLevelType w:val="hybridMultilevel"/>
    <w:tmpl w:val="56E06B5C"/>
    <w:lvl w:ilvl="0" w:tplc="3D962C78">
      <w:start w:val="1"/>
      <w:numFmt w:val="japaneseCounting"/>
      <w:lvlText w:val="%1、"/>
      <w:lvlJc w:val="left"/>
      <w:pPr>
        <w:ind w:left="561" w:hanging="420"/>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15">
    <w:nsid w:val="57535EC8"/>
    <w:multiLevelType w:val="hybridMultilevel"/>
    <w:tmpl w:val="060E8440"/>
    <w:lvl w:ilvl="0" w:tplc="B8926D00">
      <w:start w:val="1"/>
      <w:numFmt w:val="japaneseCounting"/>
      <w:lvlText w:val="（%1）"/>
      <w:lvlJc w:val="left"/>
      <w:pPr>
        <w:ind w:left="1592" w:hanging="720"/>
      </w:pPr>
      <w:rPr>
        <w:rFonts w:hint="default"/>
      </w:rPr>
    </w:lvl>
    <w:lvl w:ilvl="1" w:tplc="04090019" w:tentative="1">
      <w:start w:val="1"/>
      <w:numFmt w:val="lowerLetter"/>
      <w:lvlText w:val="%2)"/>
      <w:lvlJc w:val="left"/>
      <w:pPr>
        <w:ind w:left="1712" w:hanging="420"/>
      </w:pPr>
    </w:lvl>
    <w:lvl w:ilvl="2" w:tplc="0409001B" w:tentative="1">
      <w:start w:val="1"/>
      <w:numFmt w:val="lowerRoman"/>
      <w:lvlText w:val="%3."/>
      <w:lvlJc w:val="right"/>
      <w:pPr>
        <w:ind w:left="2132" w:hanging="420"/>
      </w:pPr>
    </w:lvl>
    <w:lvl w:ilvl="3" w:tplc="0409000F" w:tentative="1">
      <w:start w:val="1"/>
      <w:numFmt w:val="decimal"/>
      <w:lvlText w:val="%4."/>
      <w:lvlJc w:val="left"/>
      <w:pPr>
        <w:ind w:left="2552" w:hanging="420"/>
      </w:pPr>
    </w:lvl>
    <w:lvl w:ilvl="4" w:tplc="04090019" w:tentative="1">
      <w:start w:val="1"/>
      <w:numFmt w:val="lowerLetter"/>
      <w:lvlText w:val="%5)"/>
      <w:lvlJc w:val="left"/>
      <w:pPr>
        <w:ind w:left="2972" w:hanging="420"/>
      </w:pPr>
    </w:lvl>
    <w:lvl w:ilvl="5" w:tplc="0409001B" w:tentative="1">
      <w:start w:val="1"/>
      <w:numFmt w:val="lowerRoman"/>
      <w:lvlText w:val="%6."/>
      <w:lvlJc w:val="right"/>
      <w:pPr>
        <w:ind w:left="3392" w:hanging="420"/>
      </w:pPr>
    </w:lvl>
    <w:lvl w:ilvl="6" w:tplc="0409000F" w:tentative="1">
      <w:start w:val="1"/>
      <w:numFmt w:val="decimal"/>
      <w:lvlText w:val="%7."/>
      <w:lvlJc w:val="left"/>
      <w:pPr>
        <w:ind w:left="3812" w:hanging="420"/>
      </w:pPr>
    </w:lvl>
    <w:lvl w:ilvl="7" w:tplc="04090019" w:tentative="1">
      <w:start w:val="1"/>
      <w:numFmt w:val="lowerLetter"/>
      <w:lvlText w:val="%8)"/>
      <w:lvlJc w:val="left"/>
      <w:pPr>
        <w:ind w:left="4232" w:hanging="420"/>
      </w:pPr>
    </w:lvl>
    <w:lvl w:ilvl="8" w:tplc="0409001B" w:tentative="1">
      <w:start w:val="1"/>
      <w:numFmt w:val="lowerRoman"/>
      <w:lvlText w:val="%9."/>
      <w:lvlJc w:val="right"/>
      <w:pPr>
        <w:ind w:left="4652" w:hanging="420"/>
      </w:pPr>
    </w:lvl>
  </w:abstractNum>
  <w:abstractNum w:abstractNumId="16">
    <w:nsid w:val="5F661809"/>
    <w:multiLevelType w:val="hybridMultilevel"/>
    <w:tmpl w:val="E8A8FEE2"/>
    <w:lvl w:ilvl="0" w:tplc="69DEEDE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1541E66"/>
    <w:multiLevelType w:val="hybridMultilevel"/>
    <w:tmpl w:val="2BE8CBEC"/>
    <w:lvl w:ilvl="0" w:tplc="56D47B7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1D73488"/>
    <w:multiLevelType w:val="hybridMultilevel"/>
    <w:tmpl w:val="50B46322"/>
    <w:lvl w:ilvl="0" w:tplc="2D78BD7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678077EE"/>
    <w:multiLevelType w:val="hybridMultilevel"/>
    <w:tmpl w:val="F2E4B232"/>
    <w:lvl w:ilvl="0" w:tplc="D1BA8B18">
      <w:start w:val="1"/>
      <w:numFmt w:val="none"/>
      <w:lvlText w:val="一、"/>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6BF73590"/>
    <w:multiLevelType w:val="hybridMultilevel"/>
    <w:tmpl w:val="81122F22"/>
    <w:lvl w:ilvl="0" w:tplc="B186053E">
      <w:start w:val="1"/>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21">
    <w:nsid w:val="6ED661C6"/>
    <w:multiLevelType w:val="hybridMultilevel"/>
    <w:tmpl w:val="491E8D9A"/>
    <w:lvl w:ilvl="0" w:tplc="63307D82">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2">
    <w:nsid w:val="7B110975"/>
    <w:multiLevelType w:val="hybridMultilevel"/>
    <w:tmpl w:val="1F86BBFC"/>
    <w:lvl w:ilvl="0" w:tplc="EA2C21EE">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3">
    <w:nsid w:val="7BA71901"/>
    <w:multiLevelType w:val="hybridMultilevel"/>
    <w:tmpl w:val="785CC1C0"/>
    <w:lvl w:ilvl="0" w:tplc="A77E23A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7F8F62F8"/>
    <w:multiLevelType w:val="hybridMultilevel"/>
    <w:tmpl w:val="58261368"/>
    <w:lvl w:ilvl="0" w:tplc="92C4E874">
      <w:start w:val="1"/>
      <w:numFmt w:val="japaneseCounting"/>
      <w:lvlText w:val="（%1）"/>
      <w:lvlJc w:val="left"/>
      <w:pPr>
        <w:ind w:left="1003" w:hanging="72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num w:numId="1">
    <w:abstractNumId w:val="23"/>
  </w:num>
  <w:num w:numId="2">
    <w:abstractNumId w:val="1"/>
  </w:num>
  <w:num w:numId="3">
    <w:abstractNumId w:val="8"/>
  </w:num>
  <w:num w:numId="4">
    <w:abstractNumId w:val="13"/>
  </w:num>
  <w:num w:numId="5">
    <w:abstractNumId w:val="17"/>
  </w:num>
  <w:num w:numId="6">
    <w:abstractNumId w:val="19"/>
  </w:num>
  <w:num w:numId="7">
    <w:abstractNumId w:val="3"/>
  </w:num>
  <w:num w:numId="8">
    <w:abstractNumId w:val="0"/>
  </w:num>
  <w:num w:numId="9">
    <w:abstractNumId w:val="9"/>
  </w:num>
  <w:num w:numId="10">
    <w:abstractNumId w:val="20"/>
  </w:num>
  <w:num w:numId="11">
    <w:abstractNumId w:val="6"/>
  </w:num>
  <w:num w:numId="12">
    <w:abstractNumId w:val="15"/>
  </w:num>
  <w:num w:numId="13">
    <w:abstractNumId w:val="18"/>
  </w:num>
  <w:num w:numId="14">
    <w:abstractNumId w:val="12"/>
  </w:num>
  <w:num w:numId="15">
    <w:abstractNumId w:val="22"/>
  </w:num>
  <w:num w:numId="16">
    <w:abstractNumId w:val="10"/>
  </w:num>
  <w:num w:numId="17">
    <w:abstractNumId w:val="11"/>
  </w:num>
  <w:num w:numId="18">
    <w:abstractNumId w:val="21"/>
  </w:num>
  <w:num w:numId="19">
    <w:abstractNumId w:val="14"/>
  </w:num>
  <w:num w:numId="20">
    <w:abstractNumId w:val="24"/>
  </w:num>
  <w:num w:numId="21">
    <w:abstractNumId w:val="4"/>
  </w:num>
  <w:num w:numId="22">
    <w:abstractNumId w:val="5"/>
  </w:num>
  <w:num w:numId="23">
    <w:abstractNumId w:val="2"/>
  </w:num>
  <w:num w:numId="24">
    <w:abstractNumId w:val="1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4E2"/>
    <w:rsid w:val="00000C58"/>
    <w:rsid w:val="0002033F"/>
    <w:rsid w:val="0002167A"/>
    <w:rsid w:val="000224F0"/>
    <w:rsid w:val="000251F5"/>
    <w:rsid w:val="000260A1"/>
    <w:rsid w:val="00030C76"/>
    <w:rsid w:val="00032393"/>
    <w:rsid w:val="00032759"/>
    <w:rsid w:val="00033EA9"/>
    <w:rsid w:val="00034267"/>
    <w:rsid w:val="00041045"/>
    <w:rsid w:val="000636B8"/>
    <w:rsid w:val="00075862"/>
    <w:rsid w:val="00085814"/>
    <w:rsid w:val="00086D0B"/>
    <w:rsid w:val="000875D2"/>
    <w:rsid w:val="000907E3"/>
    <w:rsid w:val="000A4274"/>
    <w:rsid w:val="000B19B1"/>
    <w:rsid w:val="000B265C"/>
    <w:rsid w:val="000B4C54"/>
    <w:rsid w:val="000C03D1"/>
    <w:rsid w:val="000C0DAE"/>
    <w:rsid w:val="000D1E31"/>
    <w:rsid w:val="000D3CAC"/>
    <w:rsid w:val="000D661D"/>
    <w:rsid w:val="000E498D"/>
    <w:rsid w:val="000E5DC5"/>
    <w:rsid w:val="000F38F8"/>
    <w:rsid w:val="00100C97"/>
    <w:rsid w:val="001067E3"/>
    <w:rsid w:val="001227AF"/>
    <w:rsid w:val="00127930"/>
    <w:rsid w:val="00130FB7"/>
    <w:rsid w:val="001327C7"/>
    <w:rsid w:val="00137B09"/>
    <w:rsid w:val="00141495"/>
    <w:rsid w:val="0014511A"/>
    <w:rsid w:val="00150D6C"/>
    <w:rsid w:val="0015161D"/>
    <w:rsid w:val="00164D0B"/>
    <w:rsid w:val="001706AD"/>
    <w:rsid w:val="00170F4A"/>
    <w:rsid w:val="0017187A"/>
    <w:rsid w:val="001769B1"/>
    <w:rsid w:val="00177278"/>
    <w:rsid w:val="001A6E6C"/>
    <w:rsid w:val="001A70B3"/>
    <w:rsid w:val="001B36F7"/>
    <w:rsid w:val="001B4FB4"/>
    <w:rsid w:val="001C4D6A"/>
    <w:rsid w:val="001D051E"/>
    <w:rsid w:val="001D3A8C"/>
    <w:rsid w:val="001D5D7F"/>
    <w:rsid w:val="001E06FA"/>
    <w:rsid w:val="001E2B6C"/>
    <w:rsid w:val="001F0EE4"/>
    <w:rsid w:val="001F20C7"/>
    <w:rsid w:val="001F5D2E"/>
    <w:rsid w:val="00202A1C"/>
    <w:rsid w:val="0020389D"/>
    <w:rsid w:val="0020518E"/>
    <w:rsid w:val="002329DE"/>
    <w:rsid w:val="00233CF2"/>
    <w:rsid w:val="00235F6C"/>
    <w:rsid w:val="00240B02"/>
    <w:rsid w:val="0024383A"/>
    <w:rsid w:val="00251B66"/>
    <w:rsid w:val="0027707B"/>
    <w:rsid w:val="002878FB"/>
    <w:rsid w:val="00287C28"/>
    <w:rsid w:val="00291909"/>
    <w:rsid w:val="00292FEA"/>
    <w:rsid w:val="002A2535"/>
    <w:rsid w:val="002A33A8"/>
    <w:rsid w:val="002A404C"/>
    <w:rsid w:val="002A4158"/>
    <w:rsid w:val="002C1F01"/>
    <w:rsid w:val="002C5CED"/>
    <w:rsid w:val="002D6662"/>
    <w:rsid w:val="002E184A"/>
    <w:rsid w:val="002E68A4"/>
    <w:rsid w:val="002E7294"/>
    <w:rsid w:val="003126FD"/>
    <w:rsid w:val="00315E59"/>
    <w:rsid w:val="00316415"/>
    <w:rsid w:val="00316DC3"/>
    <w:rsid w:val="00325F15"/>
    <w:rsid w:val="003648FD"/>
    <w:rsid w:val="00365839"/>
    <w:rsid w:val="00365BD3"/>
    <w:rsid w:val="0039102B"/>
    <w:rsid w:val="0039306C"/>
    <w:rsid w:val="003A663D"/>
    <w:rsid w:val="003A74E6"/>
    <w:rsid w:val="003B0CAE"/>
    <w:rsid w:val="003B2EE1"/>
    <w:rsid w:val="003B4179"/>
    <w:rsid w:val="003B6AA4"/>
    <w:rsid w:val="003C495D"/>
    <w:rsid w:val="003D045E"/>
    <w:rsid w:val="003D3443"/>
    <w:rsid w:val="003D4B07"/>
    <w:rsid w:val="003D77B0"/>
    <w:rsid w:val="003F1437"/>
    <w:rsid w:val="003F5B78"/>
    <w:rsid w:val="003F6546"/>
    <w:rsid w:val="0040216F"/>
    <w:rsid w:val="00402F26"/>
    <w:rsid w:val="00410165"/>
    <w:rsid w:val="00431BEC"/>
    <w:rsid w:val="004359A6"/>
    <w:rsid w:val="00444506"/>
    <w:rsid w:val="0045341E"/>
    <w:rsid w:val="00467370"/>
    <w:rsid w:val="00481FC2"/>
    <w:rsid w:val="0049606E"/>
    <w:rsid w:val="004A1EE5"/>
    <w:rsid w:val="004B3CF6"/>
    <w:rsid w:val="004C029E"/>
    <w:rsid w:val="004C512D"/>
    <w:rsid w:val="004C5AA3"/>
    <w:rsid w:val="004C740C"/>
    <w:rsid w:val="004C7A80"/>
    <w:rsid w:val="004D147E"/>
    <w:rsid w:val="004D23FC"/>
    <w:rsid w:val="004D2C8A"/>
    <w:rsid w:val="004E1C39"/>
    <w:rsid w:val="004F67EA"/>
    <w:rsid w:val="0052387F"/>
    <w:rsid w:val="00524802"/>
    <w:rsid w:val="00530E72"/>
    <w:rsid w:val="0055010C"/>
    <w:rsid w:val="00572303"/>
    <w:rsid w:val="0057797A"/>
    <w:rsid w:val="00591658"/>
    <w:rsid w:val="00594AC9"/>
    <w:rsid w:val="005A04FD"/>
    <w:rsid w:val="005B2198"/>
    <w:rsid w:val="005E14DD"/>
    <w:rsid w:val="005F1D11"/>
    <w:rsid w:val="00601D08"/>
    <w:rsid w:val="00603EDE"/>
    <w:rsid w:val="00610D47"/>
    <w:rsid w:val="00630A0C"/>
    <w:rsid w:val="00633C56"/>
    <w:rsid w:val="00641C16"/>
    <w:rsid w:val="0064204D"/>
    <w:rsid w:val="006422CD"/>
    <w:rsid w:val="00642519"/>
    <w:rsid w:val="00642E05"/>
    <w:rsid w:val="0065006B"/>
    <w:rsid w:val="006509C8"/>
    <w:rsid w:val="0065152E"/>
    <w:rsid w:val="0065329A"/>
    <w:rsid w:val="00655917"/>
    <w:rsid w:val="006621CF"/>
    <w:rsid w:val="00673469"/>
    <w:rsid w:val="006759C7"/>
    <w:rsid w:val="00675D5A"/>
    <w:rsid w:val="0067670B"/>
    <w:rsid w:val="0068253D"/>
    <w:rsid w:val="006840A4"/>
    <w:rsid w:val="0068662B"/>
    <w:rsid w:val="0069310C"/>
    <w:rsid w:val="00693C47"/>
    <w:rsid w:val="00694463"/>
    <w:rsid w:val="006960C8"/>
    <w:rsid w:val="006C0E74"/>
    <w:rsid w:val="006C4F4C"/>
    <w:rsid w:val="006E0ED7"/>
    <w:rsid w:val="006E1507"/>
    <w:rsid w:val="006F0174"/>
    <w:rsid w:val="006F5420"/>
    <w:rsid w:val="006F683D"/>
    <w:rsid w:val="006F6EAC"/>
    <w:rsid w:val="00706624"/>
    <w:rsid w:val="007131A2"/>
    <w:rsid w:val="00721607"/>
    <w:rsid w:val="00727DA5"/>
    <w:rsid w:val="00732B84"/>
    <w:rsid w:val="007609C8"/>
    <w:rsid w:val="00764EAE"/>
    <w:rsid w:val="00774A06"/>
    <w:rsid w:val="007A1149"/>
    <w:rsid w:val="007A45BB"/>
    <w:rsid w:val="007C3BD2"/>
    <w:rsid w:val="007C7EB9"/>
    <w:rsid w:val="007F1CD9"/>
    <w:rsid w:val="007F52A3"/>
    <w:rsid w:val="007F56D0"/>
    <w:rsid w:val="008313F9"/>
    <w:rsid w:val="008373CE"/>
    <w:rsid w:val="0084469D"/>
    <w:rsid w:val="0084547D"/>
    <w:rsid w:val="00852D68"/>
    <w:rsid w:val="0086345D"/>
    <w:rsid w:val="0086414D"/>
    <w:rsid w:val="00867F7F"/>
    <w:rsid w:val="00881A37"/>
    <w:rsid w:val="00895FF2"/>
    <w:rsid w:val="008A0B8D"/>
    <w:rsid w:val="008A12A5"/>
    <w:rsid w:val="008A17A6"/>
    <w:rsid w:val="008B7BB5"/>
    <w:rsid w:val="008D0DCA"/>
    <w:rsid w:val="008D5353"/>
    <w:rsid w:val="008D7EF6"/>
    <w:rsid w:val="008E003C"/>
    <w:rsid w:val="008E6A68"/>
    <w:rsid w:val="008F27D3"/>
    <w:rsid w:val="008F2E57"/>
    <w:rsid w:val="008F6E17"/>
    <w:rsid w:val="009056B5"/>
    <w:rsid w:val="009129DE"/>
    <w:rsid w:val="00914FD9"/>
    <w:rsid w:val="00916C28"/>
    <w:rsid w:val="00926265"/>
    <w:rsid w:val="009374A9"/>
    <w:rsid w:val="00943102"/>
    <w:rsid w:val="009444B5"/>
    <w:rsid w:val="00944501"/>
    <w:rsid w:val="00996E2D"/>
    <w:rsid w:val="009B07F3"/>
    <w:rsid w:val="009B3A40"/>
    <w:rsid w:val="009C059D"/>
    <w:rsid w:val="009C3CC9"/>
    <w:rsid w:val="009C65CB"/>
    <w:rsid w:val="009D1C47"/>
    <w:rsid w:val="009D2B40"/>
    <w:rsid w:val="009E362F"/>
    <w:rsid w:val="009F155C"/>
    <w:rsid w:val="009F43F0"/>
    <w:rsid w:val="00A00006"/>
    <w:rsid w:val="00A01CBA"/>
    <w:rsid w:val="00A03BF7"/>
    <w:rsid w:val="00A0702D"/>
    <w:rsid w:val="00A07398"/>
    <w:rsid w:val="00A1764A"/>
    <w:rsid w:val="00A61ADE"/>
    <w:rsid w:val="00A65E57"/>
    <w:rsid w:val="00A66F98"/>
    <w:rsid w:val="00AB118B"/>
    <w:rsid w:val="00AC0908"/>
    <w:rsid w:val="00AC16F9"/>
    <w:rsid w:val="00AC774E"/>
    <w:rsid w:val="00AE4AF0"/>
    <w:rsid w:val="00B16242"/>
    <w:rsid w:val="00B21432"/>
    <w:rsid w:val="00B25457"/>
    <w:rsid w:val="00B26D0D"/>
    <w:rsid w:val="00B35660"/>
    <w:rsid w:val="00B3567A"/>
    <w:rsid w:val="00B47365"/>
    <w:rsid w:val="00B537F5"/>
    <w:rsid w:val="00B604E2"/>
    <w:rsid w:val="00B61061"/>
    <w:rsid w:val="00B65323"/>
    <w:rsid w:val="00B7231E"/>
    <w:rsid w:val="00B745DF"/>
    <w:rsid w:val="00B80469"/>
    <w:rsid w:val="00B8084C"/>
    <w:rsid w:val="00B8585D"/>
    <w:rsid w:val="00BA0DFD"/>
    <w:rsid w:val="00BA61D0"/>
    <w:rsid w:val="00BB0931"/>
    <w:rsid w:val="00BB6C06"/>
    <w:rsid w:val="00BB79B5"/>
    <w:rsid w:val="00BC0CDD"/>
    <w:rsid w:val="00BE2258"/>
    <w:rsid w:val="00BF4125"/>
    <w:rsid w:val="00BF7295"/>
    <w:rsid w:val="00C020F4"/>
    <w:rsid w:val="00C03EBC"/>
    <w:rsid w:val="00C065BA"/>
    <w:rsid w:val="00C13A18"/>
    <w:rsid w:val="00C15D93"/>
    <w:rsid w:val="00C15FA0"/>
    <w:rsid w:val="00C165C6"/>
    <w:rsid w:val="00C32B34"/>
    <w:rsid w:val="00C47352"/>
    <w:rsid w:val="00C538F6"/>
    <w:rsid w:val="00C539B3"/>
    <w:rsid w:val="00C710BF"/>
    <w:rsid w:val="00C7389D"/>
    <w:rsid w:val="00C8147F"/>
    <w:rsid w:val="00C870A5"/>
    <w:rsid w:val="00C913C9"/>
    <w:rsid w:val="00CA4BEA"/>
    <w:rsid w:val="00CA66AF"/>
    <w:rsid w:val="00CB086C"/>
    <w:rsid w:val="00CB4DC5"/>
    <w:rsid w:val="00CC1ED3"/>
    <w:rsid w:val="00CD06A1"/>
    <w:rsid w:val="00CD5851"/>
    <w:rsid w:val="00CF2CB1"/>
    <w:rsid w:val="00CF7156"/>
    <w:rsid w:val="00D019D7"/>
    <w:rsid w:val="00D046A4"/>
    <w:rsid w:val="00D1142A"/>
    <w:rsid w:val="00D1583D"/>
    <w:rsid w:val="00D15875"/>
    <w:rsid w:val="00D16E39"/>
    <w:rsid w:val="00D3245F"/>
    <w:rsid w:val="00D327D7"/>
    <w:rsid w:val="00D35939"/>
    <w:rsid w:val="00D363BC"/>
    <w:rsid w:val="00D41F60"/>
    <w:rsid w:val="00D431BF"/>
    <w:rsid w:val="00D45D4F"/>
    <w:rsid w:val="00D5176B"/>
    <w:rsid w:val="00D52C17"/>
    <w:rsid w:val="00D825C6"/>
    <w:rsid w:val="00D84243"/>
    <w:rsid w:val="00D9020D"/>
    <w:rsid w:val="00D9404F"/>
    <w:rsid w:val="00D9518A"/>
    <w:rsid w:val="00D96E65"/>
    <w:rsid w:val="00DA2BE9"/>
    <w:rsid w:val="00DB13C3"/>
    <w:rsid w:val="00DB2AB8"/>
    <w:rsid w:val="00DB4228"/>
    <w:rsid w:val="00DB7A7E"/>
    <w:rsid w:val="00DC0439"/>
    <w:rsid w:val="00DC2395"/>
    <w:rsid w:val="00DC2957"/>
    <w:rsid w:val="00DD1421"/>
    <w:rsid w:val="00DD4D1B"/>
    <w:rsid w:val="00DF4461"/>
    <w:rsid w:val="00DF515A"/>
    <w:rsid w:val="00E04B69"/>
    <w:rsid w:val="00E0715F"/>
    <w:rsid w:val="00E12FD7"/>
    <w:rsid w:val="00E51165"/>
    <w:rsid w:val="00E5322C"/>
    <w:rsid w:val="00E5467F"/>
    <w:rsid w:val="00E556B1"/>
    <w:rsid w:val="00E607A5"/>
    <w:rsid w:val="00E665E3"/>
    <w:rsid w:val="00E722E8"/>
    <w:rsid w:val="00E730DA"/>
    <w:rsid w:val="00E77BE9"/>
    <w:rsid w:val="00E9009D"/>
    <w:rsid w:val="00E9409A"/>
    <w:rsid w:val="00E97D22"/>
    <w:rsid w:val="00E97D47"/>
    <w:rsid w:val="00EA4265"/>
    <w:rsid w:val="00EB2A72"/>
    <w:rsid w:val="00EB3F46"/>
    <w:rsid w:val="00EC1603"/>
    <w:rsid w:val="00EE0DE5"/>
    <w:rsid w:val="00EE2C61"/>
    <w:rsid w:val="00EF1FD0"/>
    <w:rsid w:val="00F04664"/>
    <w:rsid w:val="00F0749C"/>
    <w:rsid w:val="00F2449F"/>
    <w:rsid w:val="00F26728"/>
    <w:rsid w:val="00F30AE3"/>
    <w:rsid w:val="00F3498F"/>
    <w:rsid w:val="00F507D8"/>
    <w:rsid w:val="00F658F4"/>
    <w:rsid w:val="00F72692"/>
    <w:rsid w:val="00F75EB8"/>
    <w:rsid w:val="00F84C5E"/>
    <w:rsid w:val="00F9305A"/>
    <w:rsid w:val="00F96231"/>
    <w:rsid w:val="00F971E8"/>
    <w:rsid w:val="00FA180C"/>
    <w:rsid w:val="00FC1E8A"/>
    <w:rsid w:val="00FD5DA0"/>
    <w:rsid w:val="00FF43FF"/>
    <w:rsid w:val="00FF4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B3ABDF-5D97-4382-91EF-ED82358C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4E2"/>
    <w:pPr>
      <w:widowControl w:val="0"/>
      <w:jc w:val="both"/>
    </w:pPr>
    <w:rPr>
      <w:rFonts w:ascii="Calibri" w:eastAsia="宋体" w:hAnsi="Calibri" w:cs="Times New Roman"/>
    </w:rPr>
  </w:style>
  <w:style w:type="paragraph" w:styleId="4">
    <w:name w:val="heading 4"/>
    <w:basedOn w:val="a"/>
    <w:next w:val="a"/>
    <w:link w:val="4Char"/>
    <w:qFormat/>
    <w:rsid w:val="008373CE"/>
    <w:pPr>
      <w:keepNext/>
      <w:keepLines/>
      <w:spacing w:beforeLines="30" w:before="30" w:afterLines="30" w:after="30" w:line="264" w:lineRule="auto"/>
      <w:ind w:leftChars="150" w:left="150"/>
      <w:outlineLvl w:val="3"/>
    </w:pPr>
    <w:rPr>
      <w:rFonts w:ascii="Times New Roman" w:eastAsia="方正宋黑_GBK" w:hAnsi="Times New Roman"/>
      <w:color w:val="E4007F"/>
      <w:sz w:val="26"/>
      <w:szCs w:val="20"/>
    </w:rPr>
  </w:style>
  <w:style w:type="paragraph" w:styleId="5">
    <w:name w:val="heading 5"/>
    <w:basedOn w:val="a"/>
    <w:next w:val="a"/>
    <w:link w:val="5Char"/>
    <w:uiPriority w:val="9"/>
    <w:semiHidden/>
    <w:unhideWhenUsed/>
    <w:qFormat/>
    <w:rsid w:val="008373CE"/>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8373CE"/>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1">
    <w:name w:val="Heading #2|1"/>
    <w:basedOn w:val="a"/>
    <w:qFormat/>
    <w:rsid w:val="00B604E2"/>
    <w:pPr>
      <w:spacing w:after="640"/>
      <w:jc w:val="center"/>
      <w:outlineLvl w:val="1"/>
    </w:pPr>
    <w:rPr>
      <w:rFonts w:ascii="宋体" w:hAnsi="宋体" w:cs="宋体"/>
      <w:color w:val="EC008D"/>
      <w:sz w:val="30"/>
      <w:szCs w:val="30"/>
      <w:lang w:val="zh-TW" w:eastAsia="zh-TW" w:bidi="zh-TW"/>
    </w:rPr>
  </w:style>
  <w:style w:type="paragraph" w:customStyle="1" w:styleId="Heading31">
    <w:name w:val="Heading #3|1"/>
    <w:basedOn w:val="a"/>
    <w:link w:val="Heading31Char"/>
    <w:qFormat/>
    <w:rsid w:val="00B604E2"/>
    <w:pPr>
      <w:spacing w:after="160"/>
      <w:outlineLvl w:val="2"/>
    </w:pPr>
    <w:rPr>
      <w:rFonts w:ascii="宋体" w:hAnsi="宋体" w:cs="宋体"/>
      <w:color w:val="EC008D"/>
      <w:sz w:val="20"/>
      <w:szCs w:val="20"/>
      <w:lang w:val="zh-TW" w:eastAsia="zh-TW" w:bidi="zh-TW"/>
    </w:rPr>
  </w:style>
  <w:style w:type="character" w:customStyle="1" w:styleId="Heading31Char">
    <w:name w:val="Heading #3|1 Char"/>
    <w:link w:val="Heading31"/>
    <w:rsid w:val="00B604E2"/>
    <w:rPr>
      <w:rFonts w:ascii="宋体" w:eastAsia="宋体" w:hAnsi="宋体" w:cs="宋体"/>
      <w:color w:val="EC008D"/>
      <w:sz w:val="20"/>
      <w:szCs w:val="20"/>
      <w:lang w:val="zh-TW" w:eastAsia="zh-TW" w:bidi="zh-TW"/>
    </w:rPr>
  </w:style>
  <w:style w:type="paragraph" w:customStyle="1" w:styleId="Bodytext1">
    <w:name w:val="Body text|1"/>
    <w:basedOn w:val="a"/>
    <w:link w:val="Bodytext1Char"/>
    <w:unhideWhenUsed/>
    <w:rsid w:val="00B604E2"/>
    <w:pPr>
      <w:spacing w:line="360" w:lineRule="auto"/>
      <w:ind w:firstLine="400"/>
    </w:pPr>
    <w:rPr>
      <w:rFonts w:ascii="宋体" w:hAnsi="宋体" w:cs="宋体"/>
      <w:sz w:val="20"/>
      <w:szCs w:val="20"/>
      <w:lang w:val="zh-TW" w:eastAsia="zh-TW" w:bidi="zh-TW"/>
    </w:rPr>
  </w:style>
  <w:style w:type="character" w:customStyle="1" w:styleId="Bodytext1Char">
    <w:name w:val="Body text|1 Char"/>
    <w:link w:val="Bodytext1"/>
    <w:rsid w:val="00B604E2"/>
    <w:rPr>
      <w:rFonts w:ascii="宋体" w:eastAsia="宋体" w:hAnsi="宋体" w:cs="宋体"/>
      <w:sz w:val="20"/>
      <w:szCs w:val="20"/>
      <w:lang w:val="zh-TW" w:eastAsia="zh-TW" w:bidi="zh-TW"/>
    </w:rPr>
  </w:style>
  <w:style w:type="paragraph" w:styleId="a3">
    <w:name w:val="header"/>
    <w:basedOn w:val="a"/>
    <w:link w:val="Char"/>
    <w:uiPriority w:val="99"/>
    <w:unhideWhenUsed/>
    <w:rsid w:val="00633C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3C56"/>
    <w:rPr>
      <w:rFonts w:ascii="Calibri" w:eastAsia="宋体" w:hAnsi="Calibri" w:cs="Times New Roman"/>
      <w:sz w:val="18"/>
      <w:szCs w:val="18"/>
    </w:rPr>
  </w:style>
  <w:style w:type="paragraph" w:styleId="a4">
    <w:name w:val="footer"/>
    <w:basedOn w:val="a"/>
    <w:link w:val="Char0"/>
    <w:uiPriority w:val="99"/>
    <w:unhideWhenUsed/>
    <w:rsid w:val="00633C56"/>
    <w:pPr>
      <w:tabs>
        <w:tab w:val="center" w:pos="4153"/>
        <w:tab w:val="right" w:pos="8306"/>
      </w:tabs>
      <w:snapToGrid w:val="0"/>
      <w:jc w:val="left"/>
    </w:pPr>
    <w:rPr>
      <w:sz w:val="18"/>
      <w:szCs w:val="18"/>
    </w:rPr>
  </w:style>
  <w:style w:type="character" w:customStyle="1" w:styleId="Char0">
    <w:name w:val="页脚 Char"/>
    <w:basedOn w:val="a0"/>
    <w:link w:val="a4"/>
    <w:uiPriority w:val="99"/>
    <w:rsid w:val="00633C56"/>
    <w:rPr>
      <w:rFonts w:ascii="Calibri" w:eastAsia="宋体" w:hAnsi="Calibri" w:cs="Times New Roman"/>
      <w:sz w:val="18"/>
      <w:szCs w:val="18"/>
    </w:rPr>
  </w:style>
  <w:style w:type="paragraph" w:styleId="a5">
    <w:name w:val="List Paragraph"/>
    <w:basedOn w:val="a"/>
    <w:uiPriority w:val="34"/>
    <w:qFormat/>
    <w:rsid w:val="00086D0B"/>
    <w:pPr>
      <w:ind w:firstLineChars="200" w:firstLine="420"/>
    </w:pPr>
  </w:style>
  <w:style w:type="paragraph" w:customStyle="1" w:styleId="a6">
    <w:name w:val="知识拓展内容"/>
    <w:basedOn w:val="a"/>
    <w:link w:val="Char1"/>
    <w:qFormat/>
    <w:rsid w:val="00316DC3"/>
    <w:pPr>
      <w:pBdr>
        <w:top w:val="single" w:sz="4" w:space="3" w:color="FADCE9"/>
        <w:left w:val="single" w:sz="4" w:space="4" w:color="FADCE9"/>
        <w:bottom w:val="single" w:sz="4" w:space="3" w:color="FADCE9"/>
        <w:right w:val="single" w:sz="4" w:space="4" w:color="FADCE9"/>
      </w:pBdr>
      <w:shd w:val="clear" w:color="auto" w:fill="FADCE9"/>
      <w:spacing w:line="264" w:lineRule="auto"/>
      <w:ind w:leftChars="50" w:left="50" w:rightChars="50" w:right="50" w:firstLineChars="200" w:firstLine="200"/>
    </w:pPr>
    <w:rPr>
      <w:rFonts w:ascii="Times New Roman" w:eastAsia="仿宋_GB2312" w:hAnsi="Times New Roman"/>
      <w:kern w:val="10"/>
      <w:szCs w:val="21"/>
      <w:lang w:val="x-none" w:eastAsia="x-none"/>
    </w:rPr>
  </w:style>
  <w:style w:type="character" w:customStyle="1" w:styleId="Char1">
    <w:name w:val="知识拓展内容 Char"/>
    <w:link w:val="a6"/>
    <w:rsid w:val="00316DC3"/>
    <w:rPr>
      <w:rFonts w:ascii="Times New Roman" w:eastAsia="仿宋_GB2312" w:hAnsi="Times New Roman" w:cs="Times New Roman"/>
      <w:kern w:val="10"/>
      <w:szCs w:val="21"/>
      <w:shd w:val="clear" w:color="auto" w:fill="FADCE9"/>
      <w:lang w:val="x-none" w:eastAsia="x-none"/>
    </w:rPr>
  </w:style>
  <w:style w:type="character" w:customStyle="1" w:styleId="4Char">
    <w:name w:val="标题 4 Char"/>
    <w:basedOn w:val="a0"/>
    <w:link w:val="4"/>
    <w:rsid w:val="008373CE"/>
    <w:rPr>
      <w:rFonts w:ascii="Times New Roman" w:eastAsia="方正宋黑_GBK" w:hAnsi="Times New Roman" w:cs="Times New Roman"/>
      <w:color w:val="E4007F"/>
      <w:sz w:val="26"/>
      <w:szCs w:val="20"/>
    </w:rPr>
  </w:style>
  <w:style w:type="character" w:customStyle="1" w:styleId="a7">
    <w:name w:val="字符样式 拼音字体"/>
    <w:qFormat/>
    <w:rsid w:val="008373CE"/>
    <w:rPr>
      <w:rFonts w:ascii="PinYinok" w:hAnsi="PinYinok"/>
      <w:sz w:val="24"/>
      <w:szCs w:val="24"/>
    </w:rPr>
  </w:style>
  <w:style w:type="character" w:customStyle="1" w:styleId="5Char">
    <w:name w:val="标题 5 Char"/>
    <w:basedOn w:val="a0"/>
    <w:link w:val="5"/>
    <w:uiPriority w:val="9"/>
    <w:semiHidden/>
    <w:rsid w:val="008373CE"/>
    <w:rPr>
      <w:rFonts w:ascii="Calibri" w:eastAsia="宋体" w:hAnsi="Calibri" w:cs="Times New Roman"/>
      <w:b/>
      <w:bCs/>
      <w:sz w:val="28"/>
      <w:szCs w:val="28"/>
    </w:rPr>
  </w:style>
  <w:style w:type="character" w:customStyle="1" w:styleId="6Char">
    <w:name w:val="标题 6 Char"/>
    <w:basedOn w:val="a0"/>
    <w:link w:val="6"/>
    <w:uiPriority w:val="9"/>
    <w:semiHidden/>
    <w:rsid w:val="008373CE"/>
    <w:rPr>
      <w:rFonts w:asciiTheme="majorHAnsi" w:eastAsiaTheme="majorEastAsia" w:hAnsiTheme="majorHAnsi" w:cstheme="majorBidi"/>
      <w:b/>
      <w:bCs/>
      <w:sz w:val="24"/>
      <w:szCs w:val="24"/>
    </w:rPr>
  </w:style>
  <w:style w:type="paragraph" w:customStyle="1" w:styleId="a8">
    <w:name w:val="表文"/>
    <w:basedOn w:val="a"/>
    <w:qFormat/>
    <w:rsid w:val="00B65323"/>
    <w:pPr>
      <w:spacing w:before="60" w:after="60"/>
    </w:pPr>
    <w:rPr>
      <w:rFonts w:ascii="Times New Roman" w:hAnsi="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79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589</Words>
  <Characters>3359</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2021-06-09T06:19:00Z</dcterms:created>
  <dcterms:modified xsi:type="dcterms:W3CDTF">2021-06-10T01:01:00Z</dcterms:modified>
</cp:coreProperties>
</file>