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1986"/>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第六周2课时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第1课  认识会计的概念、职能和目标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both"/>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（1）了解会计的概念与特征</w:t>
            </w:r>
          </w:p>
          <w:p>
            <w:pPr>
              <w:jc w:val="both"/>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（2）熟悉会计职能</w:t>
            </w:r>
            <w:r>
              <w:rPr>
                <w:rFonts w:hint="eastAsia" w:asciiTheme="minorEastAsia" w:hAnsiTheme="minorEastAsia" w:cstheme="minorEastAsia"/>
                <w:sz w:val="28"/>
                <w:szCs w:val="28"/>
                <w:vertAlign w:val="baseline"/>
                <w:lang w:val="en-US" w:eastAsia="zh-CN"/>
              </w:rPr>
              <w:t>与方法</w:t>
            </w:r>
            <w:bookmarkStart w:id="5" w:name="_GoBack"/>
            <w:bookmarkEnd w:id="5"/>
          </w:p>
          <w:p>
            <w:pPr>
              <w:jc w:val="both"/>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（3）能够识别会计核算对象</w:t>
            </w:r>
            <w:r>
              <w:rPr>
                <w:rFonts w:hint="eastAsia" w:asciiTheme="minorEastAsia" w:hAnsiTheme="minorEastAsia" w:cstheme="minorEastAsia"/>
                <w:sz w:val="28"/>
                <w:szCs w:val="28"/>
                <w:vertAlign w:val="baseline"/>
                <w:lang w:val="en-US" w:eastAsia="zh-CN"/>
              </w:rPr>
              <w:t>与目标</w:t>
            </w:r>
          </w:p>
          <w:p>
            <w:pPr>
              <w:jc w:val="both"/>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通过了解会计的产生和发展，树立民族文化自信，提高对学习会计的兴趣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会计的概念与特征、会计目标和会计方法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会计职能和会计对象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highlight w:val="yellow"/>
                <w:vertAlign w:val="baseline"/>
                <w:lang w:val="en-US" w:eastAsia="zh-CN"/>
              </w:rPr>
              <w:t>第1节课：</w:t>
            </w:r>
            <w:r>
              <w:rPr>
                <w:rFonts w:hint="eastAsia" w:asciiTheme="minorEastAsia" w:hAnsiTheme="minorEastAsia" w:cstheme="minorEastAsia"/>
                <w:sz w:val="28"/>
                <w:szCs w:val="28"/>
                <w:vertAlign w:val="baseline"/>
                <w:lang w:val="en-US" w:eastAsia="zh-CN"/>
              </w:rPr>
              <w:t>课前任务→考勤（2 min）→新课预热（5 min）→问题导入（5 min）→传授新知（23 min）→课堂讨论（10 min）</w:t>
            </w:r>
          </w:p>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highlight w:val="yellow"/>
                <w:vertAlign w:val="baseline"/>
                <w:lang w:val="en-US" w:eastAsia="zh-CN"/>
              </w:rPr>
              <w:t>第2节课：</w:t>
            </w:r>
            <w:r>
              <w:rPr>
                <w:rFonts w:hint="eastAsia" w:asciiTheme="minorEastAsia" w:hAnsiTheme="minorEastAsia" w:cstheme="minorEastAsia"/>
                <w:sz w:val="28"/>
                <w:szCs w:val="28"/>
                <w:vertAlign w:val="baseline"/>
                <w:lang w:val="en-US" w:eastAsia="zh-CN"/>
              </w:rPr>
              <w:t>问题导入（5 min）→传授新知（20 min）→课堂实训（15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课前任务</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【教师】布置课前任务，和学生负责人取得联系，让其提醒同学通过学习软件，完成课前任务</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请大家查阅相关资料，了解会计的产生和发展历程。</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【学生】完成课前任务</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【学生】班干部报请假人员及原因</w:t>
            </w:r>
          </w:p>
          <w:p>
            <w:pPr>
              <w:pStyle w:val="8"/>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新课预热（5 min）：</w:t>
            </w:r>
            <w:r>
              <w:rPr>
                <w:rFonts w:hint="eastAsia" w:asciiTheme="minorEastAsia" w:hAnsiTheme="minorEastAsia" w:eastAsiaTheme="minorEastAsia" w:cstheme="minorEastAsia"/>
                <w:kern w:val="2"/>
                <w:sz w:val="28"/>
                <w:szCs w:val="28"/>
                <w:vertAlign w:val="baseline"/>
                <w:lang w:val="en-US" w:eastAsia="zh-CN" w:bidi="ar-SA"/>
              </w:rPr>
              <w:t>【教师】自我介绍，与学生简单互动，介绍课程内容、考核标准等</w:t>
            </w:r>
          </w:p>
          <w:p>
            <w:pPr>
              <w:pStyle w:val="8"/>
              <w:spacing w:before="160" w:after="160"/>
              <w:ind w:left="210" w:leftChars="1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【学生】聆听、互动</w:t>
            </w:r>
          </w:p>
          <w:p>
            <w:pPr>
              <w:pStyle w:val="8"/>
              <w:ind w:left="210" w:leftChars="1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【教师】讲述会计的重要性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经济越发展，会计越重要。企业的任何一项经济活动都必须在企业战略目标的引导、约束和规范下进行。而企业的各项决策，又绝大部分直接或间接地落实在会计工作中。因此，作为企业，必须加强会计在企业管理中的基础性地位，使其充分发挥其应有的作用。</w:t>
            </w:r>
          </w:p>
          <w:p>
            <w:pPr>
              <w:jc w:val="left"/>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【学生】聆听、记录、理解</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问题导入（5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你是怎样理解会计工作的？</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【学生】思考、举手回答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传授新知（23 min）：</w:t>
            </w: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【教师】总结学生的回答，并引入新知，讲解会计的概念、职能、目标等相关知识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一、会计的概念与特征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（一）会计的概念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会计的概念可以表述为：会计是以货币为主要计量单位，运用一系列专门方法，核算和监督一个单位经济活动，提供财务信息和参与经营管理的一种经济管理工作。</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✈【教师】多媒体播放视频“会计的产生和发展”（详见教材），并提出问题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我国的会计具有怎样的历史地位？</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✈【学生】聆听、观看、思考、主动回答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（二）会计的基本特征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bookmarkStart w:id="0" w:name="OLE_LINK5"/>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你认为会计有哪些特征？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✈【教师】总结学生回答，并详细讲解会计的特征</w:t>
            </w:r>
          </w:p>
          <w:bookmarkEnd w:id="0"/>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1．会计以货币作为主要计量单位</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货币是商品的一般等价物，是衡量一般商品价值的共同尺度，具有价值尺度、流通手段、储藏手段和支付手段等特点。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只有选择货币尺度进行计量，才能全面、综合反映企业的生产经营情况。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2．会计采用一系列专门的方法</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你都知道哪些会计方法？</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✈【教师】总结学生回答，并讲解会计方法</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会计方法，是指用来核算和监督会计对象，执行会计职能，实现会计目标的技术手段。会计方法包括会计核算方法、会计分析方法、会计检查方法、会计控制方法、会计预测和决策方法。</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3．会计具有核算和监督两项基本职能</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的基本职能是对经济活动进行核算和监督。在开展会计工作的过程中，会计人员一方面应按照会计法规制度的要求，对经济活动进行确认、计量和报告，即会计核算，这是会计工作的基础。另一方面，会计人员应对经济活动的真实性、合法性和合理性进行审查，即会计监督，这是会计工作的质量保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4．会计的对象是一个单位的经济活动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会计对象，是指会计核算和监督的内容，具体指社会再生产过程中能以货币表现的经济活动，即资金运动或价值运动。这里的资金是指一个企业所拥有的各项财产物资的货币表现。</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5．会计的本质是提供信息与参与经营管理的双重结合</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通过会计核算能反应出企业的哪些经济活动？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✈【教师】总结学生回答，并详细讲解会计的特征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既是一种经济管理活动，又是一个经济信息系统。首先，会计作为一种经济管理活动，不仅为企业经济管理提供数据资料，还通过各种方式直接参与经济管理。其次，会计作为一个经济信息系统，它将企业经济活动分散的数据转化成一组客观、系统的数据，并提供企业的业绩、问题及资产、负债、所有者权益、收入、费用和利润等信息。这些信息是企业内部、外部利益相关者进行相关经济决策的重要依据。</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二、会计的职能与方法</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会计职能，是指会计在经济管理过程中所具有的功能。会计具有会计核算和会计监督两项基本职能，还具有预测经济前景、参与经济决策、评价经营业绩等拓展职能。</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（一）会计的基本职能</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1．会计核算职能</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✈【教师】多媒体展示“会计核算职能的相关解释”的图片（详见教材），并讲解详细内容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会计核算职能，是指会计以货币为主要计量单位，对特定主体的经济活动进行确认、计量和报告。会计核算贯穿于经济活动的全过程，是会计最基本的职能。</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2．会计监督职能</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✈【教师】多媒体展示“会计监督职能的相关解释”的图片（详见教材），并讲解详细内容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会计监督职能，是指对特定主体的经济活动和相关会计核算的真实性、合法性和合理性进行审查。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会计监督贯穿于经济活动的全过程，包括事前监督、事中监督和事后监督。</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……（具体内容详见教材）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3．会计核算职能与会计监督职能的关系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你认为会计核算职能与会计监督职能之间有着怎样的关系？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✈【教师】总结学生回答，并讲解详细内容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核算职能与会计监督职能相辅相成、辩证统一。会计核算是会计监督的基础和前提条件，没有核算提供的各种信息，监督就失去了依据；而会计监督是会计核算的质量保证，只有核算没有监督，就难以保证核算所提供信息的质量，会计核算的作用就难以发挥。可见，会计是通过核算为管理提供会计信息，又通过监督直接履行管理职能，两者必须结合起来发挥作用，才能正确、及时和完整地反映经济活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（二）会计的拓展职能</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除了上述两项基本职能外，会计还具有哪些职能？</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✈【教师】总结学生回答，并讲解会计的拓展职能</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1．预测经济前景</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根据财务报告等信息，定量或者定性地判断和推测经济活动的发展变化规律，以指导和调节经济活动，提高经济效益。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2．参与经济决策</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根据财务报告等信息，运用定量分析和定性分析方法，对备选方案进行经济可行性分析，为企业生产经营管理提供与决策相关的信息。</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3．评价经营业绩</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利用财务报告等信息，采用适当的方法，对企业一定经营期间的资产运营、财务效益等经营成果，对照相应的评价标准，进行定量及定性分析，做出真实、客观、公正的综合评判。</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（三）会计核算方法</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会计核算方法是对会计对象进行连续、系统、综合的确认、计量和报告而采用的各种方法的总称，是整个会计方法体系的基础。</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1．填制和审核会计凭证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填制和审核会计凭证是为了审查经济业务的合理性与合法性，保证登记账簿的会计记录正确、完整而采用的专门方法。正确填制和审核会计凭证，是进行会计核算和监督的基础。</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2．设置会计科目和账户</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设置会计科目和账户是对会计的具体内容进行分类核算和监督的一种专门方法。会计科目是对会计要素的具体内容进行分类核算的项目。账户是根据会计科目设置的，具有一定的格式和结构，用于分类反映会计要素变动情况及其结果的载体。</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3．复式记账</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复式记账是指对于每一项经济业务，都必须用相等的金额在两个或两个以上相互联系的账户中进行登记，全面系统地反映会计要素增减变化及其结果的一种记账方法。复式记账是会计核算方法体系的核心。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4．登记会计账簿</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登记会计账簿是以审核无误的会计凭证为依据，在账簿中分类、连续、系统、完整地记录各项经济业务的一种专门方法。账簿记录所提供的各种核算资料是编制财务报表的直接依据。</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5．成本计算</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成本计算是对生产经营过程中发生的各种生产费用按照不同的成本计算对象进行归集和分配，进而计算产品的总成本和单位成本的一种专门方法。</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进行成本计算的作用有哪些？</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正确进行成本计算是企业考核生产经营过程中费用支出水平的依据，同时也是确定企业盈亏和制定产品价格的基础，可为企业进行经营决策提供重要依据。</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6．财产清查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财产清查是指会计人员通过对货币资金、实物资产和往来款项等的盘点或核对，确定其实存数，检查账存数与实存数是否相符的一种专门方法。</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7．编制财务会计报告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编制财务会计报告是以会计账簿记录和有关资料为依据，全面、系统地反映企业在某一特定日期的财务状况或某一会计期间的经营成果和现金流量的一种专门方法。</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（四）会计循环</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从填制和审核会计凭证到登记会计账簿，再到编制财务会计报告，一个会计期间（一般指一个月）的会计工作即告结束，然后进入新的会计期间，如此往复循环，持续不断地进行确认、计量和报告，这个过程称为会计循环。</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【学生】聆听、记录、理解</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 min）：</w:t>
            </w:r>
            <w:r>
              <w:rPr>
                <w:rFonts w:hint="eastAsia" w:asciiTheme="minorEastAsia" w:hAnsiTheme="minorEastAsia" w:eastAsiaTheme="minorEastAsia" w:cstheme="minorEastAsia"/>
                <w:kern w:val="2"/>
                <w:sz w:val="28"/>
                <w:szCs w:val="28"/>
                <w:vertAlign w:val="baseline"/>
                <w:lang w:val="en-US" w:eastAsia="zh-CN" w:bidi="ar-SA"/>
              </w:rPr>
              <w:t>【教师】多媒体播放视频“会计核算方法体系”（详见教材），展示图片“会计核算方法体系”（详见教材），然后组织学生进行分组，让学生以小组为单位讨论以下问题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你认为会计核算方法体系的各组成部分之间存在着怎样的联系？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720"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问题导入（5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你认为什么是会计对象？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w:t>
            </w:r>
            <w:bookmarkStart w:id="1" w:name="OLE_LINK7"/>
            <w:r>
              <w:rPr>
                <w:rFonts w:hint="eastAsia" w:asciiTheme="minorEastAsia" w:hAnsiTheme="minorEastAsia" w:eastAsiaTheme="minorEastAsia" w:cstheme="minorEastAsia"/>
                <w:kern w:val="2"/>
                <w:sz w:val="28"/>
                <w:szCs w:val="28"/>
                <w:vertAlign w:val="baseline"/>
                <w:lang w:val="en-US" w:eastAsia="zh-CN" w:bidi="ar-SA"/>
              </w:rPr>
              <w:t>聆听、思考、回答问题</w:t>
            </w:r>
            <w:bookmarkEnd w:id="1"/>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传授新知（20 min）：</w:t>
            </w: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【教师】总结学生的回答，并引入新知，讲解会计的对象与目标等相关知识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三、会计的对象与目标</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（一）会计的对象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会计的对象，即会计核算和监督的内容，具体是指社会再生产过程中能以货币表现的经济活动，即资金运动或价值运动。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谈一谈你对资金运动的理解？</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✈【教师】总结学生的回答，并讲解详细内容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1．资金投入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资金投入是企业取得资金的过程，是资金运动的起点。它包括投资者投入的资金和向债权人借入的资金，前者属于所有者权益，后者属于债权人权益（即企业的负债）。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2．资金运用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资金运用即资金的循环与周转，在不同的企业存在较大的差异。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制造业、建筑业及金融业等，同样是企业，其资金的循环与周转却各有特点。请列举一个领域的企业，说说其资金循环与周转的特点。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✈【教师】总结学生的回答，多媒体展示“制造业企业资金运动的一般过程”的图片（详见教材），让学生了解制造业企业资金运动的一般过程</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资金运动从货币资金形态开始，通过生产经营活动，最后又回到货币资金形态，即：货币资金→储备资金→生产资金→成品资金→货币资金，我们称之为完成了一次资金循环，资金的不断循环就是资金周转。</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……（具体内容详见教材）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3．资金退出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资金退出即资金离开本企业，退出资金的循环与周转。资金退出是资金运动的终点，主要包括偿还各项债务、依法缴纳各项税费，以及向所有者分配利润等。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（二）会计核算的内容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✈【教师】多媒体播放视频“会计核算的内容”（详见教材），并提出问题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试着总结一下会计的核算内容有哪些？</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✈【学生】聆听、观看、思考、主动回答问题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✈【教师】总结学生回答，并讲解会计核算的内容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会计核算的内容，是指应当进行会计核算的经济业务事项。下列经济业务事项，应当办理会计手续，进行会计核算。</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（1）款项和有价证券的收付。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（2）财物的收发、增减和使用。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（3）债权、债务的发生和结算。</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（4）资本、基金的增减。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（5）收入、支出、费用、成本的计算。</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（6）财务成果的计算和处理。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（7）需要办理会计手续、进行会计核算的其他事项。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（三）会计目标</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谈一谈会计工作的目的有哪些？</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✈【教师】总结学生回答，并讲解详细内容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目标，也称会计目的，是要求会计工作完成的任务或达到的标准，即向财务报告使用者提供与企业财务状况、经营成果和现金流量等有关的会计信息，反映企业管理层受托责任履行情况，有助于财务报告使用者作出经济决策。</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1．向财务报告使用者提供决策有用的信息</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财务报告使用者主要包括投资者、债权人、政府及其有关部门和社会公众等。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会计作为一项管理活动，目标在于向财务报告使用者提供有助于其作出正确决策的会计信息，包括企业经营业绩及资源变动的信息。</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2．反映企业管理层受托责任履行情况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会计目标应充分反映企业管理层受托责任的履行情况。只有这样，才能有助于委托人正确评价企业的经营管理责任和资源使用的有效性。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【学生】聆听、记录、理解</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课堂实训（15 min）：</w:t>
            </w:r>
            <w:r>
              <w:rPr>
                <w:rFonts w:hint="eastAsia" w:asciiTheme="minorEastAsia" w:hAnsiTheme="minorEastAsia" w:eastAsiaTheme="minorEastAsia" w:cstheme="minorEastAsia"/>
                <w:kern w:val="2"/>
                <w:sz w:val="28"/>
                <w:szCs w:val="28"/>
                <w:vertAlign w:val="baseline"/>
                <w:lang w:val="en-US" w:eastAsia="zh-CN" w:bidi="ar-SA"/>
              </w:rPr>
              <w:t>【教师】</w:t>
            </w:r>
            <w:bookmarkStart w:id="2" w:name="OLE_LINK11"/>
            <w:r>
              <w:rPr>
                <w:rFonts w:hint="eastAsia" w:asciiTheme="minorEastAsia" w:hAnsiTheme="minorEastAsia" w:eastAsiaTheme="minorEastAsia" w:cstheme="minorEastAsia"/>
                <w:kern w:val="2"/>
                <w:sz w:val="28"/>
                <w:szCs w:val="28"/>
                <w:vertAlign w:val="baseline"/>
                <w:lang w:val="en-US" w:eastAsia="zh-CN" w:bidi="ar-SA"/>
              </w:rPr>
              <w:t>讲解实训资料和要求，并提出问题，让学生分组讨论</w:t>
            </w:r>
            <w:bookmarkEnd w:id="2"/>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甲公司2021年7月发生的部分经济业务资料如下。</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（1）从银行提取现金20 000元备用。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（2）管理人员用现金500元购买一批办公用品。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（3）业务部收到订货单一份，订单计划采购金额50 000元。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（4）销售一批商品26 000元，款项尚未收到。</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（5）公司董事会决定向乙公司投资500 000元。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根据上述资料，判断哪些属于会计核算的对象？为什么？</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w:t>
            </w:r>
            <w:bookmarkStart w:id="3" w:name="OLE_LINK12"/>
            <w:r>
              <w:rPr>
                <w:rFonts w:hint="eastAsia" w:asciiTheme="minorEastAsia" w:hAnsiTheme="minorEastAsia" w:eastAsiaTheme="minorEastAsia" w:cstheme="minorEastAsia"/>
                <w:kern w:val="2"/>
                <w:sz w:val="28"/>
                <w:szCs w:val="28"/>
                <w:vertAlign w:val="baseline"/>
                <w:lang w:val="en-US" w:eastAsia="zh-CN" w:bidi="ar-SA"/>
              </w:rPr>
              <w:t>聆听、结组、思考、讨论、派代表发表讨论结果</w:t>
            </w:r>
            <w:bookmarkEnd w:id="3"/>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w:t>
            </w:r>
            <w:bookmarkStart w:id="4" w:name="OLE_LINK13"/>
            <w:r>
              <w:rPr>
                <w:rFonts w:hint="eastAsia" w:asciiTheme="minorEastAsia" w:hAnsiTheme="minorEastAsia" w:eastAsiaTheme="minorEastAsia" w:cstheme="minorEastAsia"/>
                <w:kern w:val="2"/>
                <w:sz w:val="28"/>
                <w:szCs w:val="28"/>
                <w:vertAlign w:val="baseline"/>
                <w:lang w:val="en-US" w:eastAsia="zh-CN" w:bidi="ar-SA"/>
              </w:rPr>
              <w:t>评价学生的回答</w:t>
            </w:r>
            <w:bookmarkEnd w:id="4"/>
            <w:r>
              <w:rPr>
                <w:rFonts w:hint="eastAsia" w:asciiTheme="minorEastAsia" w:hAnsiTheme="minorEastAsia" w:eastAsiaTheme="minorEastAsia" w:cstheme="minorEastAsia"/>
                <w:kern w:val="2"/>
                <w:sz w:val="28"/>
                <w:szCs w:val="28"/>
                <w:vertAlign w:val="baseline"/>
                <w:lang w:val="en-US" w:eastAsia="zh-CN" w:bidi="ar-SA"/>
              </w:rPr>
              <w:t>并进行考核</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课堂小结（3 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本节课学习了会计的概念、特征、职能和方法等基础理论知识，熟悉了会计对象与会计目标等相关内容，希望大家在课下多加练习，巩固所学知识，为后续的学习打好基础。</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【学生】总结回顾知识点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作业布置（2 min）：</w:t>
            </w:r>
            <w:r>
              <w:rPr>
                <w:rFonts w:hint="eastAsia" w:asciiTheme="minorEastAsia" w:hAnsiTheme="minorEastAsia" w:eastAsiaTheme="minorEastAsia" w:cstheme="minorEastAsia"/>
                <w:kern w:val="2"/>
                <w:sz w:val="28"/>
                <w:szCs w:val="28"/>
                <w:vertAlign w:val="baseline"/>
                <w:lang w:val="en-US" w:eastAsia="zh-CN" w:bidi="ar-SA"/>
              </w:rPr>
              <w:t>【教师】布置课后作业</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完成课后习题。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【学生】完成课后任务</w:t>
            </w:r>
          </w:p>
          <w:p>
            <w:pPr>
              <w:jc w:val="left"/>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22" w:type="dxa"/>
            <w:gridSpan w:val="4"/>
            <w:vAlign w:val="center"/>
          </w:tcPr>
          <w:p>
            <w:pPr>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本次课是学生的第一节会计基础课程，通过学习让学生对这门课程有了基础的印象，了解了该课程的教学内容，以及本课程的定位和作用，提高了学生对本课程的学习兴趣。　</w:t>
            </w:r>
          </w:p>
          <w:p>
            <w:pPr>
              <w:jc w:val="both"/>
              <w:rPr>
                <w:rFonts w:hint="eastAsia" w:asciiTheme="minorEastAsia" w:hAnsiTheme="minorEastAsia" w:eastAsiaTheme="minorEastAsia" w:cstheme="minorEastAsia"/>
                <w:sz w:val="28"/>
                <w:szCs w:val="28"/>
                <w:vertAlign w:val="baseline"/>
                <w:lang w:val="en-US" w:eastAsia="zh-CN"/>
              </w:rPr>
            </w:pP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0d3930a0-ccda-43c9-88ce-8bc91eae7d83"/>
  </w:docVars>
  <w:rsids>
    <w:rsidRoot w:val="00000000"/>
    <w:rsid w:val="14AA6054"/>
    <w:rsid w:val="170F0095"/>
    <w:rsid w:val="20AE75CF"/>
    <w:rsid w:val="2DF21528"/>
    <w:rsid w:val="336D5D49"/>
    <w:rsid w:val="3FDC4940"/>
    <w:rsid w:val="514E20B3"/>
    <w:rsid w:val="545611A5"/>
    <w:rsid w:val="61BB2986"/>
    <w:rsid w:val="63FA5C44"/>
    <w:rsid w:val="6E4C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5434</Words>
  <Characters>5500</Characters>
  <Lines>0</Lines>
  <Paragraphs>0</Paragraphs>
  <TotalTime>3</TotalTime>
  <ScaleCrop>false</ScaleCrop>
  <LinksUpToDate>false</LinksUpToDate>
  <CharactersWithSpaces>5542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2024-09-29T08:27:04Z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897AADF9FDC54A86B81B652A42D9ACBB_13</vt:lpwstr>
  </property>
</Properties>
</file>