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14" w:type="dxa"/>
        <w:jc w:val="center"/>
        <w:tblBorders>
          <w:top w:val="single" w:sz="8" w:space="0" w:color="418D67"/>
          <w:left w:val="single" w:sz="8" w:space="0" w:color="418D67"/>
          <w:bottom w:val="single" w:sz="8" w:space="0" w:color="418D67"/>
          <w:right w:val="single" w:sz="8" w:space="0" w:color="418D67"/>
          <w:insideH w:val="single" w:sz="4" w:space="0" w:color="418D67"/>
          <w:insideV w:val="single" w:sz="4" w:space="0" w:color="418D67"/>
        </w:tblBorders>
        <w:tblLayout w:type="fixed"/>
        <w:tblLook w:val="04A0" w:firstRow="1" w:lastRow="0" w:firstColumn="1" w:lastColumn="0" w:noHBand="0" w:noVBand="1"/>
      </w:tblPr>
      <w:tblGrid>
        <w:gridCol w:w="1657"/>
        <w:gridCol w:w="5472"/>
        <w:gridCol w:w="1585"/>
      </w:tblGrid>
      <w:tr w:rsidR="00F01211" w14:paraId="67B67708" w14:textId="77777777">
        <w:trPr>
          <w:trHeight w:val="20"/>
          <w:jc w:val="center"/>
        </w:trPr>
        <w:tc>
          <w:tcPr>
            <w:tcW w:w="1657" w:type="dxa"/>
            <w:shd w:val="clear" w:color="auto" w:fill="E6F1EB"/>
            <w:vAlign w:val="center"/>
          </w:tcPr>
          <w:p w14:paraId="20970F7C" w14:textId="77777777" w:rsidR="00F01211" w:rsidRDefault="00892B61">
            <w:pPr>
              <w:pStyle w:val="af4"/>
              <w:jc w:val="center"/>
              <w:rPr>
                <w:rFonts w:ascii="方正兰亭粗黑简体" w:eastAsia="方正兰亭粗黑简体"/>
              </w:rPr>
            </w:pPr>
            <w:r>
              <w:br w:type="page"/>
            </w:r>
            <w:r>
              <w:rPr>
                <w:rFonts w:ascii="微软雅黑" w:hAnsi="微软雅黑" w:hint="eastAsia"/>
                <w:b/>
                <w:shd w:val="clear" w:color="auto" w:fill="E6F1EB"/>
              </w:rPr>
              <w:t>课题</w:t>
            </w:r>
          </w:p>
        </w:tc>
        <w:tc>
          <w:tcPr>
            <w:tcW w:w="7057" w:type="dxa"/>
            <w:gridSpan w:val="2"/>
            <w:shd w:val="clear" w:color="auto" w:fill="FFFFFF"/>
            <w:vAlign w:val="center"/>
          </w:tcPr>
          <w:p w14:paraId="5E39BA8C" w14:textId="3C2AE862" w:rsidR="00F01211" w:rsidRDefault="00237A48">
            <w:pPr>
              <w:pStyle w:val="af4"/>
              <w:jc w:val="center"/>
              <w:rPr>
                <w:rFonts w:ascii="微软雅黑" w:hAnsi="微软雅黑"/>
                <w:b/>
                <w:color w:val="418D67"/>
                <w:sz w:val="30"/>
                <w:szCs w:val="30"/>
              </w:rPr>
            </w:pPr>
            <w:r>
              <w:rPr>
                <w:rFonts w:ascii="微软雅黑" w:hAnsi="微软雅黑" w:hint="eastAsia"/>
                <w:b/>
                <w:color w:val="418D67"/>
                <w:sz w:val="30"/>
                <w:szCs w:val="30"/>
              </w:rPr>
              <w:t>了解</w:t>
            </w:r>
            <w:r w:rsidR="00892B61">
              <w:rPr>
                <w:rFonts w:ascii="微软雅黑" w:hAnsi="微软雅黑" w:hint="eastAsia"/>
                <w:b/>
                <w:color w:val="418D67"/>
                <w:sz w:val="30"/>
                <w:szCs w:val="30"/>
              </w:rPr>
              <w:t>高速铁路信号与控制系统</w:t>
            </w:r>
          </w:p>
        </w:tc>
      </w:tr>
      <w:tr w:rsidR="00F01211" w14:paraId="357E614D" w14:textId="77777777">
        <w:trPr>
          <w:trHeight w:val="20"/>
          <w:jc w:val="center"/>
        </w:trPr>
        <w:tc>
          <w:tcPr>
            <w:tcW w:w="1657" w:type="dxa"/>
            <w:shd w:val="clear" w:color="auto" w:fill="F5F5E1"/>
            <w:vAlign w:val="center"/>
          </w:tcPr>
          <w:p w14:paraId="5E015681" w14:textId="77777777" w:rsidR="00F01211" w:rsidRDefault="00892B61">
            <w:pPr>
              <w:pStyle w:val="af4"/>
              <w:jc w:val="center"/>
              <w:rPr>
                <w:rFonts w:ascii="方正兰亭粗黑简体" w:eastAsia="方正兰亭粗黑简体"/>
              </w:rPr>
            </w:pPr>
            <w:r>
              <w:rPr>
                <w:rFonts w:ascii="微软雅黑" w:hAnsi="微软雅黑" w:hint="eastAsia"/>
                <w:b/>
              </w:rPr>
              <w:t>课时</w:t>
            </w:r>
          </w:p>
        </w:tc>
        <w:tc>
          <w:tcPr>
            <w:tcW w:w="7057" w:type="dxa"/>
            <w:gridSpan w:val="2"/>
            <w:shd w:val="clear" w:color="auto" w:fill="FFFFFF"/>
            <w:vAlign w:val="center"/>
          </w:tcPr>
          <w:p w14:paraId="74608294" w14:textId="77777777" w:rsidR="00F01211" w:rsidRDefault="00892B61">
            <w:pPr>
              <w:pStyle w:val="af4"/>
              <w:ind w:firstLineChars="100" w:firstLine="180"/>
            </w:pPr>
            <w:r>
              <w:t>2</w:t>
            </w:r>
            <w:r>
              <w:t>课时</w:t>
            </w:r>
            <w:r>
              <w:rPr>
                <w:rFonts w:hint="eastAsia"/>
              </w:rPr>
              <w:t>（</w:t>
            </w:r>
            <w:r>
              <w:t>90</w:t>
            </w:r>
            <w:r>
              <w:rPr>
                <w:rFonts w:hint="eastAsia"/>
              </w:rPr>
              <w:t xml:space="preserve"> min</w:t>
            </w:r>
            <w:r>
              <w:rPr>
                <w:rFonts w:hint="eastAsia"/>
              </w:rPr>
              <w:t>）</w:t>
            </w:r>
          </w:p>
        </w:tc>
      </w:tr>
      <w:tr w:rsidR="00F01211" w14:paraId="55C6EEF8" w14:textId="77777777">
        <w:trPr>
          <w:trHeight w:val="20"/>
          <w:jc w:val="center"/>
        </w:trPr>
        <w:tc>
          <w:tcPr>
            <w:tcW w:w="1657" w:type="dxa"/>
            <w:shd w:val="clear" w:color="auto" w:fill="E6F1EB"/>
            <w:vAlign w:val="center"/>
          </w:tcPr>
          <w:p w14:paraId="4C67926D" w14:textId="77777777" w:rsidR="00F01211" w:rsidRDefault="00892B61">
            <w:pPr>
              <w:pStyle w:val="af4"/>
              <w:jc w:val="center"/>
            </w:pPr>
            <w:r>
              <w:rPr>
                <w:rFonts w:ascii="微软雅黑" w:hAnsi="微软雅黑"/>
                <w:b/>
              </w:rPr>
              <w:t>教学目标</w:t>
            </w:r>
          </w:p>
        </w:tc>
        <w:tc>
          <w:tcPr>
            <w:tcW w:w="7057" w:type="dxa"/>
            <w:gridSpan w:val="2"/>
            <w:shd w:val="clear" w:color="auto" w:fill="FFFFFF"/>
            <w:vAlign w:val="center"/>
          </w:tcPr>
          <w:p w14:paraId="3C693611" w14:textId="77777777" w:rsidR="00F01211" w:rsidRDefault="00892B61">
            <w:pPr>
              <w:pStyle w:val="af4"/>
              <w:ind w:firstLineChars="100" w:firstLine="180"/>
              <w:rPr>
                <w:rFonts w:ascii="微软雅黑" w:hAnsi="微软雅黑"/>
                <w:b/>
                <w:color w:val="84615D"/>
              </w:rPr>
            </w:pPr>
            <w:r>
              <w:rPr>
                <w:rFonts w:ascii="微软雅黑" w:hAnsi="微软雅黑" w:hint="eastAsia"/>
                <w:b/>
                <w:color w:val="84615D"/>
              </w:rPr>
              <w:t>知识技能目标：</w:t>
            </w:r>
          </w:p>
          <w:p w14:paraId="2B4BF52E" w14:textId="77777777" w:rsidR="00F01211" w:rsidRDefault="00892B61">
            <w:pPr>
              <w:pStyle w:val="af4"/>
              <w:ind w:right="720" w:firstLineChars="100" w:firstLine="180"/>
            </w:pPr>
            <w:r>
              <w:rPr>
                <w:rFonts w:hint="eastAsia"/>
              </w:rPr>
              <w:t>（</w:t>
            </w:r>
            <w:r>
              <w:rPr>
                <w:rFonts w:hint="eastAsia"/>
              </w:rPr>
              <w:t>1</w:t>
            </w:r>
            <w:r>
              <w:rPr>
                <w:rFonts w:hint="eastAsia"/>
              </w:rPr>
              <w:t>）了解高速铁路信号与控制系统的特点</w:t>
            </w:r>
          </w:p>
          <w:p w14:paraId="1C09B8BC" w14:textId="77777777" w:rsidR="00F01211" w:rsidRDefault="00892B61">
            <w:pPr>
              <w:pStyle w:val="af4"/>
              <w:ind w:firstLineChars="100" w:firstLine="180"/>
            </w:pPr>
            <w:r>
              <w:rPr>
                <w:rFonts w:hint="eastAsia"/>
              </w:rPr>
              <w:t>（</w:t>
            </w:r>
            <w:r>
              <w:rPr>
                <w:rFonts w:hint="eastAsia"/>
              </w:rPr>
              <w:t>2</w:t>
            </w:r>
            <w:r>
              <w:rPr>
                <w:rFonts w:hint="eastAsia"/>
              </w:rPr>
              <w:t>）掌握列车运行控制系统的分类</w:t>
            </w:r>
          </w:p>
          <w:p w14:paraId="3C00C1AA" w14:textId="77777777" w:rsidR="00F01211" w:rsidRDefault="00892B61">
            <w:pPr>
              <w:pStyle w:val="af4"/>
              <w:ind w:firstLineChars="100" w:firstLine="180"/>
            </w:pPr>
            <w:r>
              <w:rPr>
                <w:rFonts w:hint="eastAsia"/>
              </w:rPr>
              <w:t>（</w:t>
            </w:r>
            <w:r>
              <w:rPr>
                <w:rFonts w:hint="eastAsia"/>
              </w:rPr>
              <w:t>3</w:t>
            </w:r>
            <w:r>
              <w:rPr>
                <w:rFonts w:hint="eastAsia"/>
              </w:rPr>
              <w:t>）熟悉中国的列车运行控制系统</w:t>
            </w:r>
          </w:p>
          <w:p w14:paraId="04126789" w14:textId="77777777" w:rsidR="00F01211" w:rsidRDefault="00892B61">
            <w:pPr>
              <w:pStyle w:val="af4"/>
              <w:ind w:firstLineChars="100" w:firstLine="180"/>
            </w:pPr>
            <w:r>
              <w:rPr>
                <w:rFonts w:hint="eastAsia"/>
              </w:rPr>
              <w:t>（</w:t>
            </w:r>
            <w:r>
              <w:rPr>
                <w:rFonts w:hint="eastAsia"/>
              </w:rPr>
              <w:t>4</w:t>
            </w:r>
            <w:r>
              <w:rPr>
                <w:rFonts w:hint="eastAsia"/>
              </w:rPr>
              <w:t>）能够识别高速铁路信号与控制系统的各组成部分</w:t>
            </w:r>
          </w:p>
          <w:p w14:paraId="511A9EE7" w14:textId="77777777" w:rsidR="00F01211" w:rsidRDefault="00892B61">
            <w:pPr>
              <w:pStyle w:val="af4"/>
              <w:ind w:firstLineChars="100" w:firstLine="180"/>
            </w:pPr>
            <w:r>
              <w:rPr>
                <w:rFonts w:hint="eastAsia"/>
              </w:rPr>
              <w:t>（</w:t>
            </w:r>
            <w:r>
              <w:rPr>
                <w:rFonts w:hint="eastAsia"/>
              </w:rPr>
              <w:t>5</w:t>
            </w:r>
            <w:r>
              <w:rPr>
                <w:rFonts w:hint="eastAsia"/>
              </w:rPr>
              <w:t>）能够区分不同类型的列车运行控制系统</w:t>
            </w:r>
          </w:p>
          <w:p w14:paraId="054EDD3D" w14:textId="77777777" w:rsidR="00F01211" w:rsidRDefault="00892B61">
            <w:pPr>
              <w:pStyle w:val="af4"/>
              <w:ind w:firstLineChars="100" w:firstLine="180"/>
              <w:rPr>
                <w:rFonts w:ascii="微软雅黑" w:hAnsi="微软雅黑"/>
                <w:b/>
                <w:color w:val="84615D"/>
              </w:rPr>
            </w:pPr>
            <w:r>
              <w:rPr>
                <w:rFonts w:ascii="微软雅黑" w:hAnsi="微软雅黑" w:hint="eastAsia"/>
                <w:b/>
                <w:color w:val="84615D"/>
              </w:rPr>
              <w:t>思政</w:t>
            </w:r>
            <w:r>
              <w:rPr>
                <w:rFonts w:ascii="微软雅黑" w:hAnsi="微软雅黑"/>
                <w:b/>
                <w:color w:val="84615D"/>
              </w:rPr>
              <w:t>育人目标</w:t>
            </w:r>
            <w:r>
              <w:rPr>
                <w:rFonts w:ascii="微软雅黑" w:hAnsi="微软雅黑" w:hint="eastAsia"/>
                <w:b/>
                <w:color w:val="84615D"/>
              </w:rPr>
              <w:t>：</w:t>
            </w:r>
          </w:p>
          <w:p w14:paraId="3D8A0E0E" w14:textId="77777777" w:rsidR="00F01211" w:rsidRDefault="00892B61">
            <w:pPr>
              <w:pStyle w:val="af4"/>
              <w:numPr>
                <w:ilvl w:val="0"/>
                <w:numId w:val="2"/>
              </w:numPr>
              <w:ind w:firstLine="180"/>
            </w:pPr>
            <w:r>
              <w:rPr>
                <w:rFonts w:hint="eastAsia"/>
              </w:rPr>
              <w:t>养成脚踏实地的工作作风</w:t>
            </w:r>
          </w:p>
          <w:p w14:paraId="7449FEF5" w14:textId="77777777" w:rsidR="00F01211" w:rsidRDefault="00892B61">
            <w:pPr>
              <w:pStyle w:val="af4"/>
              <w:numPr>
                <w:ilvl w:val="0"/>
                <w:numId w:val="2"/>
              </w:numPr>
              <w:ind w:firstLine="180"/>
            </w:pPr>
            <w:r>
              <w:rPr>
                <w:rFonts w:hint="eastAsia"/>
              </w:rPr>
              <w:t>树立认真、执着的工匠精神</w:t>
            </w:r>
          </w:p>
        </w:tc>
      </w:tr>
      <w:tr w:rsidR="00F01211" w14:paraId="42487A37" w14:textId="77777777">
        <w:trPr>
          <w:trHeight w:val="20"/>
          <w:jc w:val="center"/>
        </w:trPr>
        <w:tc>
          <w:tcPr>
            <w:tcW w:w="1657" w:type="dxa"/>
            <w:shd w:val="clear" w:color="auto" w:fill="F5F5E1"/>
            <w:vAlign w:val="center"/>
          </w:tcPr>
          <w:p w14:paraId="4BCA8492" w14:textId="77777777" w:rsidR="00F01211" w:rsidRDefault="00892B61">
            <w:pPr>
              <w:pStyle w:val="af4"/>
              <w:jc w:val="center"/>
            </w:pPr>
            <w:r>
              <w:rPr>
                <w:rFonts w:ascii="微软雅黑" w:hAnsi="微软雅黑"/>
                <w:b/>
              </w:rPr>
              <w:t>教学重</w:t>
            </w:r>
            <w:r>
              <w:rPr>
                <w:rFonts w:ascii="微软雅黑" w:hAnsi="微软雅黑" w:hint="eastAsia"/>
                <w:b/>
              </w:rPr>
              <w:t>难</w:t>
            </w:r>
            <w:r>
              <w:rPr>
                <w:rFonts w:ascii="微软雅黑" w:hAnsi="微软雅黑"/>
                <w:b/>
              </w:rPr>
              <w:t>点</w:t>
            </w:r>
          </w:p>
        </w:tc>
        <w:tc>
          <w:tcPr>
            <w:tcW w:w="7057" w:type="dxa"/>
            <w:gridSpan w:val="2"/>
            <w:shd w:val="clear" w:color="auto" w:fill="FFFFFF"/>
            <w:vAlign w:val="center"/>
          </w:tcPr>
          <w:p w14:paraId="334CC522" w14:textId="77777777" w:rsidR="00F01211" w:rsidRDefault="00892B61">
            <w:pPr>
              <w:pStyle w:val="af4"/>
              <w:ind w:firstLineChars="100" w:firstLine="180"/>
            </w:pPr>
            <w:r>
              <w:rPr>
                <w:rFonts w:ascii="微软雅黑" w:hAnsi="微软雅黑" w:hint="eastAsia"/>
                <w:b/>
                <w:color w:val="84615D"/>
              </w:rPr>
              <w:t>教学重点：</w:t>
            </w:r>
            <w:r>
              <w:rPr>
                <w:rFonts w:hint="eastAsia"/>
              </w:rPr>
              <w:t>列车运行控制系统的分类</w:t>
            </w:r>
          </w:p>
          <w:p w14:paraId="08B5D211" w14:textId="215DE992" w:rsidR="00F01211" w:rsidRDefault="00892B61" w:rsidP="00477291">
            <w:pPr>
              <w:pStyle w:val="af4"/>
              <w:ind w:firstLineChars="100" w:firstLine="180"/>
            </w:pPr>
            <w:r>
              <w:rPr>
                <w:rFonts w:ascii="微软雅黑" w:hAnsi="微软雅黑" w:hint="eastAsia"/>
                <w:b/>
                <w:color w:val="84615D"/>
              </w:rPr>
              <w:t>教学难点：</w:t>
            </w:r>
            <w:r>
              <w:rPr>
                <w:rFonts w:hint="eastAsia"/>
              </w:rPr>
              <w:t>识别高速铁路信号与控制系统的各组成部分；区分不同类型的列车运行控制系统</w:t>
            </w:r>
          </w:p>
        </w:tc>
      </w:tr>
      <w:tr w:rsidR="00F01211" w14:paraId="6E5EDA2A" w14:textId="77777777">
        <w:trPr>
          <w:trHeight w:val="20"/>
          <w:jc w:val="center"/>
        </w:trPr>
        <w:tc>
          <w:tcPr>
            <w:tcW w:w="1657" w:type="dxa"/>
            <w:shd w:val="clear" w:color="auto" w:fill="E6F1EB"/>
            <w:vAlign w:val="center"/>
          </w:tcPr>
          <w:p w14:paraId="718577FA" w14:textId="77777777" w:rsidR="00F01211" w:rsidRDefault="00892B61">
            <w:pPr>
              <w:pStyle w:val="af4"/>
              <w:jc w:val="center"/>
            </w:pPr>
            <w:r>
              <w:rPr>
                <w:rFonts w:ascii="微软雅黑" w:hAnsi="微软雅黑"/>
                <w:b/>
              </w:rPr>
              <w:t>教学方法</w:t>
            </w:r>
          </w:p>
        </w:tc>
        <w:tc>
          <w:tcPr>
            <w:tcW w:w="7057" w:type="dxa"/>
            <w:gridSpan w:val="2"/>
            <w:shd w:val="clear" w:color="auto" w:fill="FFFFFF"/>
            <w:vAlign w:val="center"/>
          </w:tcPr>
          <w:p w14:paraId="2858B685" w14:textId="77777777" w:rsidR="00F01211" w:rsidRDefault="00892B61">
            <w:pPr>
              <w:pStyle w:val="af4"/>
              <w:ind w:firstLineChars="100" w:firstLine="180"/>
            </w:pPr>
            <w:r>
              <w:rPr>
                <w:rFonts w:hint="eastAsia"/>
              </w:rPr>
              <w:t>讲授法、问答法、案例分析法、分组讨论法、知识竞赛法</w:t>
            </w:r>
          </w:p>
        </w:tc>
      </w:tr>
      <w:tr w:rsidR="00F01211" w14:paraId="252299AF" w14:textId="77777777">
        <w:trPr>
          <w:trHeight w:val="20"/>
          <w:jc w:val="center"/>
        </w:trPr>
        <w:tc>
          <w:tcPr>
            <w:tcW w:w="1657" w:type="dxa"/>
            <w:shd w:val="clear" w:color="auto" w:fill="F5F5E1"/>
            <w:vAlign w:val="center"/>
          </w:tcPr>
          <w:p w14:paraId="47E472E5" w14:textId="77777777" w:rsidR="00F01211" w:rsidRDefault="00892B61">
            <w:pPr>
              <w:pStyle w:val="af4"/>
              <w:jc w:val="center"/>
            </w:pPr>
            <w:r>
              <w:rPr>
                <w:rFonts w:ascii="微软雅黑" w:hAnsi="微软雅黑"/>
                <w:b/>
              </w:rPr>
              <w:t>教学用具</w:t>
            </w:r>
          </w:p>
        </w:tc>
        <w:tc>
          <w:tcPr>
            <w:tcW w:w="7057" w:type="dxa"/>
            <w:gridSpan w:val="2"/>
            <w:shd w:val="clear" w:color="auto" w:fill="FFFFFF"/>
            <w:vAlign w:val="center"/>
          </w:tcPr>
          <w:p w14:paraId="22189BED" w14:textId="77777777" w:rsidR="00F01211" w:rsidRDefault="00892B61">
            <w:pPr>
              <w:pStyle w:val="af4"/>
              <w:ind w:firstLineChars="100" w:firstLine="180"/>
            </w:pPr>
            <w:r>
              <w:rPr>
                <w:rFonts w:hint="eastAsia"/>
              </w:rPr>
              <w:t>电脑、投影仪、</w:t>
            </w:r>
            <w:r>
              <w:t>多媒体</w:t>
            </w:r>
            <w:r>
              <w:rPr>
                <w:rFonts w:hint="eastAsia"/>
              </w:rPr>
              <w:t>课件、教材</w:t>
            </w:r>
          </w:p>
        </w:tc>
      </w:tr>
      <w:tr w:rsidR="00F01211" w14:paraId="2129982E" w14:textId="77777777">
        <w:trPr>
          <w:trHeight w:val="20"/>
          <w:jc w:val="center"/>
        </w:trPr>
        <w:tc>
          <w:tcPr>
            <w:tcW w:w="1657" w:type="dxa"/>
            <w:shd w:val="clear" w:color="auto" w:fill="E6F1EB"/>
            <w:vAlign w:val="center"/>
          </w:tcPr>
          <w:p w14:paraId="3B6E8619" w14:textId="77777777" w:rsidR="00F01211" w:rsidRDefault="00892B61">
            <w:pPr>
              <w:pStyle w:val="af4"/>
              <w:jc w:val="center"/>
            </w:pPr>
            <w:r>
              <w:rPr>
                <w:rFonts w:ascii="微软雅黑" w:hAnsi="微软雅黑" w:hint="eastAsia"/>
                <w:b/>
              </w:rPr>
              <w:t>教学设计</w:t>
            </w:r>
          </w:p>
        </w:tc>
        <w:tc>
          <w:tcPr>
            <w:tcW w:w="7057" w:type="dxa"/>
            <w:gridSpan w:val="2"/>
            <w:shd w:val="clear" w:color="auto" w:fill="FFFFFF"/>
            <w:vAlign w:val="center"/>
          </w:tcPr>
          <w:p w14:paraId="1A1B376A" w14:textId="3B344FC7" w:rsidR="00F01211" w:rsidRDefault="00892B61">
            <w:pPr>
              <w:pStyle w:val="af4"/>
            </w:pPr>
            <w:r>
              <w:rPr>
                <w:spacing w:val="-4"/>
              </w:rPr>
              <w:t>课前</w:t>
            </w:r>
            <w:r>
              <w:rPr>
                <w:rFonts w:hint="eastAsia"/>
                <w:spacing w:val="-4"/>
              </w:rPr>
              <w:t>任务</w:t>
            </w:r>
            <w:r>
              <w:rPr>
                <w:rFonts w:hint="eastAsia"/>
              </w:rPr>
              <w:t>→</w:t>
            </w:r>
            <w:r>
              <w:rPr>
                <w:rFonts w:hint="eastAsia"/>
                <w:spacing w:val="-4"/>
              </w:rPr>
              <w:t>考勤（</w:t>
            </w:r>
            <w:r>
              <w:rPr>
                <w:rFonts w:hint="eastAsia"/>
                <w:spacing w:val="-4"/>
              </w:rPr>
              <w:t>2</w:t>
            </w:r>
            <w:r>
              <w:rPr>
                <w:spacing w:val="-4"/>
              </w:rPr>
              <w:t xml:space="preserve"> min</w:t>
            </w:r>
            <w:r>
              <w:rPr>
                <w:rFonts w:hint="eastAsia"/>
                <w:spacing w:val="-4"/>
              </w:rPr>
              <w:t>）</w:t>
            </w:r>
            <w:r>
              <w:rPr>
                <w:rFonts w:hint="eastAsia"/>
              </w:rPr>
              <w:t>→</w:t>
            </w:r>
            <w:r w:rsidR="008549C2">
              <w:rPr>
                <w:rFonts w:hint="eastAsia"/>
              </w:rPr>
              <w:t>互动</w:t>
            </w:r>
            <w:r>
              <w:rPr>
                <w:rFonts w:hint="eastAsia"/>
                <w:spacing w:val="-4"/>
              </w:rPr>
              <w:t>导入（</w:t>
            </w:r>
            <w:r>
              <w:rPr>
                <w:spacing w:val="-4"/>
              </w:rPr>
              <w:t>8</w:t>
            </w:r>
            <w:r w:rsidR="00382E7D">
              <w:rPr>
                <w:spacing w:val="-4"/>
              </w:rPr>
              <w:t xml:space="preserve"> </w:t>
            </w:r>
            <w:r>
              <w:rPr>
                <w:rFonts w:hint="eastAsia"/>
                <w:spacing w:val="-4"/>
              </w:rPr>
              <w:t>min</w:t>
            </w:r>
            <w:r>
              <w:rPr>
                <w:rFonts w:hint="eastAsia"/>
                <w:spacing w:val="-4"/>
              </w:rPr>
              <w:t>）</w:t>
            </w:r>
            <w:r>
              <w:rPr>
                <w:rFonts w:hint="eastAsia"/>
              </w:rPr>
              <w:t>→传授新知（</w:t>
            </w:r>
            <w:r w:rsidR="00382E7D">
              <w:t>50</w:t>
            </w:r>
            <w:r>
              <w:rPr>
                <w:rFonts w:hint="eastAsia"/>
              </w:rPr>
              <w:t xml:space="preserve"> </w:t>
            </w:r>
            <w:r>
              <w:t>min</w:t>
            </w:r>
            <w:r>
              <w:rPr>
                <w:rFonts w:hint="eastAsia"/>
              </w:rPr>
              <w:t>）→</w:t>
            </w:r>
            <w:r w:rsidR="00CA51EE" w:rsidRPr="00CA51EE">
              <w:rPr>
                <w:rFonts w:hint="eastAsia"/>
              </w:rPr>
              <w:t>知识竞赛</w:t>
            </w:r>
            <w:r>
              <w:rPr>
                <w:rFonts w:hint="eastAsia"/>
              </w:rPr>
              <w:t>（</w:t>
            </w:r>
            <w:r w:rsidR="00382E7D">
              <w:t>25</w:t>
            </w:r>
            <w:r>
              <w:t xml:space="preserve"> min</w:t>
            </w:r>
            <w:r>
              <w:rPr>
                <w:rFonts w:hint="eastAsia"/>
              </w:rPr>
              <w:t>）→课堂小结（</w:t>
            </w:r>
            <w:r>
              <w:rPr>
                <w:rFonts w:hint="eastAsia"/>
              </w:rPr>
              <w:t>3</w:t>
            </w:r>
            <w:r>
              <w:t xml:space="preserve"> min</w:t>
            </w:r>
            <w:r>
              <w:rPr>
                <w:rFonts w:hint="eastAsia"/>
              </w:rPr>
              <w:t>）→作业布置（</w:t>
            </w:r>
            <w:r>
              <w:rPr>
                <w:rFonts w:hint="eastAsia"/>
              </w:rPr>
              <w:t>2</w:t>
            </w:r>
            <w:r>
              <w:t xml:space="preserve"> min</w:t>
            </w:r>
            <w:r>
              <w:rPr>
                <w:rFonts w:hint="eastAsia"/>
              </w:rPr>
              <w:t>）</w:t>
            </w:r>
          </w:p>
        </w:tc>
      </w:tr>
      <w:tr w:rsidR="00F01211" w14:paraId="2669D3DC" w14:textId="77777777">
        <w:trPr>
          <w:trHeight w:val="20"/>
          <w:jc w:val="center"/>
        </w:trPr>
        <w:tc>
          <w:tcPr>
            <w:tcW w:w="1657" w:type="dxa"/>
            <w:shd w:val="clear" w:color="auto" w:fill="F5F5E1"/>
            <w:vAlign w:val="center"/>
          </w:tcPr>
          <w:p w14:paraId="53BFD8CD" w14:textId="77777777" w:rsidR="00F01211" w:rsidRDefault="00892B61">
            <w:pPr>
              <w:pStyle w:val="af4"/>
              <w:jc w:val="center"/>
              <w:rPr>
                <w:rFonts w:ascii="微软雅黑" w:hAnsi="微软雅黑"/>
                <w:b/>
                <w:color w:val="5D8979"/>
                <w:sz w:val="24"/>
                <w:szCs w:val="24"/>
              </w:rPr>
            </w:pPr>
            <w:r>
              <w:rPr>
                <w:rFonts w:ascii="微软雅黑" w:hAnsi="微软雅黑" w:hint="eastAsia"/>
                <w:b/>
                <w:color w:val="5D8979"/>
                <w:sz w:val="24"/>
                <w:szCs w:val="24"/>
              </w:rPr>
              <w:t>教学过程</w:t>
            </w:r>
          </w:p>
        </w:tc>
        <w:tc>
          <w:tcPr>
            <w:tcW w:w="5472" w:type="dxa"/>
            <w:shd w:val="clear" w:color="auto" w:fill="F5F5E1"/>
            <w:vAlign w:val="center"/>
          </w:tcPr>
          <w:p w14:paraId="01ED243E" w14:textId="77777777" w:rsidR="00F01211" w:rsidRDefault="00892B61">
            <w:pPr>
              <w:pStyle w:val="af4"/>
              <w:jc w:val="center"/>
              <w:rPr>
                <w:rFonts w:ascii="微软雅黑" w:hAnsi="微软雅黑"/>
                <w:b/>
                <w:color w:val="5D8979"/>
                <w:sz w:val="24"/>
                <w:szCs w:val="24"/>
              </w:rPr>
            </w:pPr>
            <w:r>
              <w:rPr>
                <w:rFonts w:ascii="微软雅黑" w:hAnsi="微软雅黑" w:hint="eastAsia"/>
                <w:b/>
                <w:color w:val="5D8979"/>
                <w:sz w:val="24"/>
                <w:szCs w:val="24"/>
              </w:rPr>
              <w:t>主要教学内容及步骤</w:t>
            </w:r>
          </w:p>
        </w:tc>
        <w:tc>
          <w:tcPr>
            <w:tcW w:w="1585" w:type="dxa"/>
            <w:shd w:val="clear" w:color="auto" w:fill="F5F5E1"/>
            <w:vAlign w:val="center"/>
          </w:tcPr>
          <w:p w14:paraId="019403FE" w14:textId="77777777" w:rsidR="00F01211" w:rsidRDefault="00892B61">
            <w:pPr>
              <w:pStyle w:val="af4"/>
              <w:jc w:val="center"/>
              <w:rPr>
                <w:rFonts w:ascii="微软雅黑" w:hAnsi="微软雅黑"/>
                <w:b/>
                <w:color w:val="5D8979"/>
                <w:sz w:val="24"/>
                <w:szCs w:val="24"/>
              </w:rPr>
            </w:pPr>
            <w:r>
              <w:rPr>
                <w:rFonts w:ascii="微软雅黑" w:hAnsi="微软雅黑"/>
                <w:b/>
                <w:color w:val="5D8979"/>
                <w:sz w:val="24"/>
                <w:szCs w:val="24"/>
              </w:rPr>
              <w:t>设计意图</w:t>
            </w:r>
          </w:p>
        </w:tc>
      </w:tr>
      <w:tr w:rsidR="00F01211" w14:paraId="69CFDF3D" w14:textId="77777777" w:rsidTr="008549C2">
        <w:trPr>
          <w:trHeight w:val="397"/>
          <w:jc w:val="center"/>
        </w:trPr>
        <w:tc>
          <w:tcPr>
            <w:tcW w:w="1657" w:type="dxa"/>
            <w:shd w:val="clear" w:color="auto" w:fill="E6F1EB"/>
            <w:vAlign w:val="center"/>
          </w:tcPr>
          <w:p w14:paraId="44F16C51" w14:textId="77777777" w:rsidR="00F01211" w:rsidRDefault="00892B61">
            <w:pPr>
              <w:pStyle w:val="af4"/>
              <w:jc w:val="center"/>
              <w:rPr>
                <w:rFonts w:ascii="微软雅黑" w:hAnsi="微软雅黑"/>
                <w:b/>
              </w:rPr>
            </w:pPr>
            <w:r>
              <w:rPr>
                <w:rFonts w:ascii="微软雅黑" w:hAnsi="微软雅黑" w:hint="eastAsia"/>
                <w:b/>
              </w:rPr>
              <w:t>课前任务</w:t>
            </w:r>
          </w:p>
        </w:tc>
        <w:tc>
          <w:tcPr>
            <w:tcW w:w="5472" w:type="dxa"/>
            <w:shd w:val="clear" w:color="auto" w:fill="FFFFFF"/>
            <w:vAlign w:val="center"/>
          </w:tcPr>
          <w:p w14:paraId="7CD53E78" w14:textId="77777777" w:rsidR="00F01211" w:rsidRDefault="00892B61">
            <w:pPr>
              <w:pStyle w:val="af4"/>
              <w:numPr>
                <w:ilvl w:val="0"/>
                <w:numId w:val="3"/>
              </w:numPr>
              <w:ind w:left="527" w:hanging="329"/>
              <w:rPr>
                <w:rFonts w:ascii="微软雅黑" w:hAnsi="微软雅黑"/>
                <w:b/>
                <w:color w:val="5D8979"/>
              </w:rPr>
            </w:pPr>
            <w:r>
              <w:rPr>
                <w:rFonts w:ascii="微软雅黑" w:hAnsi="微软雅黑" w:hint="eastAsia"/>
                <w:b/>
                <w:color w:val="5D8979"/>
              </w:rPr>
              <w:t>【教师】布置课前任务，和学生负责人取得联系，让其提醒同学完成课前任务</w:t>
            </w:r>
          </w:p>
          <w:p w14:paraId="1BCA7E6D" w14:textId="7D35FFFB" w:rsidR="00F01211" w:rsidRDefault="00892B61">
            <w:pPr>
              <w:pStyle w:val="af4"/>
              <w:ind w:firstLineChars="200" w:firstLine="360"/>
            </w:pPr>
            <w:r>
              <w:rPr>
                <w:rFonts w:hint="eastAsia"/>
              </w:rPr>
              <w:t>请大家以</w:t>
            </w:r>
            <w:r>
              <w:rPr>
                <w:rFonts w:hint="eastAsia"/>
              </w:rPr>
              <w:t>3</w:t>
            </w:r>
            <w:r>
              <w:rPr>
                <w:rFonts w:hint="eastAsia"/>
              </w:rPr>
              <w:t>～</w:t>
            </w:r>
            <w:r>
              <w:rPr>
                <w:rFonts w:hint="eastAsia"/>
              </w:rPr>
              <w:t>5</w:t>
            </w:r>
            <w:r>
              <w:rPr>
                <w:rFonts w:hint="eastAsia"/>
              </w:rPr>
              <w:t>人为一组，选出组长并进行任务分工，制订合理的工作计划。将小组成员信息及分工情况填入教材表</w:t>
            </w:r>
            <w:r>
              <w:t>5-1</w:t>
            </w:r>
            <w:r>
              <w:rPr>
                <w:rFonts w:hint="eastAsia"/>
              </w:rPr>
              <w:t>中</w:t>
            </w:r>
            <w:r w:rsidR="00477291">
              <w:rPr>
                <w:rFonts w:hint="eastAsia"/>
              </w:rPr>
              <w:t>，</w:t>
            </w:r>
            <w:r>
              <w:rPr>
                <w:rFonts w:hint="eastAsia"/>
              </w:rPr>
              <w:t>并完成教材任务工单</w:t>
            </w:r>
            <w:r>
              <w:t>5.1</w:t>
            </w:r>
            <w:r>
              <w:rPr>
                <w:rFonts w:hint="eastAsia"/>
              </w:rPr>
              <w:t>中的相关的引导问题</w:t>
            </w:r>
            <w:r w:rsidR="00477291">
              <w:rPr>
                <w:rFonts w:hint="eastAsia"/>
              </w:rPr>
              <w:t>（详见教材）</w:t>
            </w:r>
            <w:r>
              <w:rPr>
                <w:rFonts w:hint="eastAsia"/>
              </w:rPr>
              <w:t>。</w:t>
            </w:r>
          </w:p>
          <w:p w14:paraId="4260E6C0" w14:textId="77777777" w:rsidR="00F01211" w:rsidRDefault="00892B61">
            <w:pPr>
              <w:pStyle w:val="af4"/>
              <w:numPr>
                <w:ilvl w:val="0"/>
                <w:numId w:val="4"/>
              </w:numPr>
              <w:spacing w:before="160" w:after="160"/>
              <w:rPr>
                <w:rFonts w:ascii="微软雅黑" w:hAnsi="微软雅黑"/>
                <w:b/>
                <w:color w:val="84615D"/>
              </w:rPr>
            </w:pPr>
            <w:r>
              <w:rPr>
                <w:rFonts w:ascii="微软雅黑" w:hAnsi="微软雅黑" w:hint="eastAsia"/>
                <w:b/>
                <w:color w:val="84615D"/>
              </w:rPr>
              <w:t>【学生】完成课前任务</w:t>
            </w:r>
          </w:p>
        </w:tc>
        <w:tc>
          <w:tcPr>
            <w:tcW w:w="1585" w:type="dxa"/>
            <w:shd w:val="clear" w:color="auto" w:fill="FFFFFF"/>
            <w:vAlign w:val="center"/>
          </w:tcPr>
          <w:p w14:paraId="1A8134B6" w14:textId="77777777" w:rsidR="00F01211" w:rsidRDefault="00892B61">
            <w:pPr>
              <w:pStyle w:val="af4"/>
              <w:ind w:firstLineChars="100" w:firstLine="180"/>
            </w:pPr>
            <w:r>
              <w:rPr>
                <w:rFonts w:hint="eastAsia"/>
              </w:rPr>
              <w:t>通过课前任务，让学生对高速铁路信号与控制系统的组成及特点有初步了解，以便做好教学准备</w:t>
            </w:r>
          </w:p>
        </w:tc>
      </w:tr>
      <w:tr w:rsidR="00F01211" w14:paraId="38EBAF7D" w14:textId="77777777" w:rsidTr="008549C2">
        <w:trPr>
          <w:trHeight w:val="397"/>
          <w:jc w:val="center"/>
        </w:trPr>
        <w:tc>
          <w:tcPr>
            <w:tcW w:w="1657" w:type="dxa"/>
            <w:shd w:val="clear" w:color="auto" w:fill="F5F5E1"/>
            <w:vAlign w:val="center"/>
          </w:tcPr>
          <w:p w14:paraId="66B41F0B" w14:textId="77777777" w:rsidR="00F01211" w:rsidRDefault="00892B61">
            <w:pPr>
              <w:pStyle w:val="af4"/>
              <w:jc w:val="center"/>
              <w:rPr>
                <w:rFonts w:ascii="微软雅黑" w:hAnsi="微软雅黑"/>
                <w:b/>
              </w:rPr>
            </w:pPr>
            <w:r>
              <w:rPr>
                <w:rFonts w:ascii="微软雅黑" w:hAnsi="微软雅黑" w:hint="eastAsia"/>
                <w:b/>
              </w:rPr>
              <w:t>考勤</w:t>
            </w:r>
          </w:p>
          <w:p w14:paraId="2717DAD0" w14:textId="77777777" w:rsidR="00F01211" w:rsidRDefault="00892B61">
            <w:pPr>
              <w:pStyle w:val="af4"/>
              <w:jc w:val="center"/>
            </w:pPr>
            <w:r>
              <w:rPr>
                <w:rFonts w:ascii="微软雅黑" w:hAnsi="微软雅黑" w:hint="eastAsia"/>
                <w:b/>
              </w:rPr>
              <w:t>（2 min）</w:t>
            </w:r>
          </w:p>
        </w:tc>
        <w:tc>
          <w:tcPr>
            <w:tcW w:w="5472" w:type="dxa"/>
            <w:shd w:val="clear" w:color="auto" w:fill="FFFFFF"/>
            <w:vAlign w:val="center"/>
          </w:tcPr>
          <w:p w14:paraId="59323407" w14:textId="77777777" w:rsidR="00F01211" w:rsidRDefault="00892B61">
            <w:pPr>
              <w:pStyle w:val="af4"/>
              <w:numPr>
                <w:ilvl w:val="0"/>
                <w:numId w:val="3"/>
              </w:numPr>
              <w:spacing w:before="200"/>
              <w:rPr>
                <w:rFonts w:ascii="微软雅黑" w:hAnsi="微软雅黑"/>
                <w:b/>
                <w:color w:val="5D8979"/>
              </w:rPr>
            </w:pPr>
            <w:r>
              <w:rPr>
                <w:rFonts w:ascii="微软雅黑" w:hAnsi="微软雅黑" w:hint="eastAsia"/>
                <w:b/>
                <w:color w:val="5D8979"/>
              </w:rPr>
              <w:t>【教师】使用文旌课堂APP进行签到</w:t>
            </w:r>
          </w:p>
          <w:p w14:paraId="7602E1E8" w14:textId="77777777" w:rsidR="00F01211" w:rsidRDefault="00892B61">
            <w:pPr>
              <w:pStyle w:val="af4"/>
              <w:numPr>
                <w:ilvl w:val="0"/>
                <w:numId w:val="3"/>
              </w:numPr>
              <w:spacing w:before="200" w:after="200"/>
              <w:rPr>
                <w:rFonts w:ascii="微软雅黑" w:hAnsi="微软雅黑"/>
                <w:b/>
                <w:color w:val="84615D"/>
              </w:rPr>
            </w:pPr>
            <w:r>
              <w:rPr>
                <w:rFonts w:ascii="微软雅黑" w:hAnsi="微软雅黑" w:hint="eastAsia"/>
                <w:b/>
                <w:color w:val="84615D"/>
              </w:rPr>
              <w:t>【学生】按照老师要求签到</w:t>
            </w:r>
          </w:p>
        </w:tc>
        <w:tc>
          <w:tcPr>
            <w:tcW w:w="1585" w:type="dxa"/>
            <w:shd w:val="clear" w:color="auto" w:fill="FFFFFF"/>
            <w:vAlign w:val="center"/>
          </w:tcPr>
          <w:p w14:paraId="67A17AAA" w14:textId="77777777" w:rsidR="00F01211" w:rsidRDefault="00892B61">
            <w:pPr>
              <w:pStyle w:val="af4"/>
              <w:ind w:firstLineChars="100" w:firstLine="180"/>
            </w:pPr>
            <w:r>
              <w:rPr>
                <w:rFonts w:hint="eastAsia"/>
              </w:rPr>
              <w:t>培养学生的组织纪律性</w:t>
            </w:r>
            <w:r>
              <w:t>，</w:t>
            </w:r>
            <w:r>
              <w:rPr>
                <w:rFonts w:hint="eastAsia"/>
              </w:rPr>
              <w:t>掌握学生的出勤</w:t>
            </w:r>
            <w:r>
              <w:t>情况</w:t>
            </w:r>
          </w:p>
        </w:tc>
      </w:tr>
      <w:tr w:rsidR="00F01211" w14:paraId="42297723" w14:textId="77777777">
        <w:trPr>
          <w:trHeight w:val="397"/>
          <w:jc w:val="center"/>
        </w:trPr>
        <w:tc>
          <w:tcPr>
            <w:tcW w:w="1657" w:type="dxa"/>
            <w:shd w:val="clear" w:color="auto" w:fill="E6F1EB"/>
            <w:vAlign w:val="center"/>
          </w:tcPr>
          <w:p w14:paraId="44B81F2F" w14:textId="77777777" w:rsidR="00F01211" w:rsidRDefault="008549C2">
            <w:pPr>
              <w:pStyle w:val="af4"/>
              <w:jc w:val="center"/>
              <w:rPr>
                <w:rFonts w:ascii="微软雅黑" w:hAnsi="微软雅黑"/>
                <w:b/>
              </w:rPr>
            </w:pPr>
            <w:r>
              <w:rPr>
                <w:rFonts w:ascii="微软雅黑" w:hAnsi="微软雅黑" w:hint="eastAsia"/>
                <w:b/>
              </w:rPr>
              <w:t>互动</w:t>
            </w:r>
            <w:r w:rsidR="00892B61">
              <w:rPr>
                <w:rFonts w:ascii="微软雅黑" w:hAnsi="微软雅黑" w:hint="eastAsia"/>
                <w:b/>
              </w:rPr>
              <w:t>导入</w:t>
            </w:r>
          </w:p>
          <w:p w14:paraId="66912091" w14:textId="76EC6F25" w:rsidR="00F01211" w:rsidRDefault="00892B61">
            <w:pPr>
              <w:pStyle w:val="af4"/>
              <w:jc w:val="center"/>
              <w:rPr>
                <w:rFonts w:ascii="微软雅黑" w:hAnsi="微软雅黑"/>
                <w:b/>
              </w:rPr>
            </w:pPr>
            <w:r>
              <w:rPr>
                <w:rFonts w:ascii="微软雅黑" w:hAnsi="微软雅黑" w:hint="eastAsia"/>
                <w:b/>
              </w:rPr>
              <w:t>（</w:t>
            </w:r>
            <w:r>
              <w:rPr>
                <w:rFonts w:ascii="微软雅黑" w:hAnsi="微软雅黑"/>
                <w:b/>
              </w:rPr>
              <w:t>8</w:t>
            </w:r>
            <w:r w:rsidR="00333A8B">
              <w:rPr>
                <w:rFonts w:ascii="微软雅黑" w:hAnsi="微软雅黑"/>
                <w:b/>
              </w:rPr>
              <w:t xml:space="preserve"> </w:t>
            </w:r>
            <w:r>
              <w:rPr>
                <w:rFonts w:ascii="微软雅黑" w:hAnsi="微软雅黑"/>
                <w:b/>
              </w:rPr>
              <w:t>min</w:t>
            </w:r>
            <w:r>
              <w:rPr>
                <w:rFonts w:ascii="微软雅黑" w:hAnsi="微软雅黑" w:hint="eastAsia"/>
                <w:b/>
              </w:rPr>
              <w:t>）</w:t>
            </w:r>
          </w:p>
        </w:tc>
        <w:tc>
          <w:tcPr>
            <w:tcW w:w="5472" w:type="dxa"/>
            <w:shd w:val="clear" w:color="auto" w:fill="FFFFFF"/>
            <w:vAlign w:val="center"/>
          </w:tcPr>
          <w:p w14:paraId="689B5A5A" w14:textId="29C8D22D" w:rsidR="00F01211" w:rsidRDefault="00892B61">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【教师】通过向学生展示案例——高铁为什么不能等人？（详见教材），让学生思考：高铁</w:t>
            </w:r>
            <w:r w:rsidR="00985872">
              <w:rPr>
                <w:rFonts w:ascii="微软雅黑" w:eastAsia="微软雅黑" w:hAnsi="微软雅黑" w:hint="eastAsia"/>
                <w:b/>
                <w:color w:val="5D8979"/>
                <w:sz w:val="18"/>
                <w:szCs w:val="18"/>
              </w:rPr>
              <w:t>为什么要严格遵守</w:t>
            </w:r>
            <w:r w:rsidR="00A068FD">
              <w:rPr>
                <w:rFonts w:ascii="微软雅黑" w:eastAsia="微软雅黑" w:hAnsi="微软雅黑" w:hint="eastAsia"/>
                <w:b/>
                <w:color w:val="5D8979"/>
                <w:sz w:val="18"/>
                <w:szCs w:val="18"/>
              </w:rPr>
              <w:t>运行</w:t>
            </w:r>
            <w:r w:rsidR="00985872">
              <w:rPr>
                <w:rFonts w:ascii="微软雅黑" w:eastAsia="微软雅黑" w:hAnsi="微软雅黑" w:hint="eastAsia"/>
                <w:b/>
                <w:color w:val="5D8979"/>
                <w:sz w:val="18"/>
                <w:szCs w:val="18"/>
              </w:rPr>
              <w:t>时间</w:t>
            </w:r>
            <w:r>
              <w:rPr>
                <w:rFonts w:ascii="微软雅黑" w:eastAsia="微软雅黑" w:hAnsi="微软雅黑" w:hint="eastAsia"/>
                <w:b/>
                <w:color w:val="5D8979"/>
                <w:sz w:val="18"/>
                <w:szCs w:val="18"/>
              </w:rPr>
              <w:t>？</w:t>
            </w:r>
          </w:p>
          <w:p w14:paraId="2AE61C51" w14:textId="77777777" w:rsidR="00F01211" w:rsidRDefault="00892B61">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【学生】每</w:t>
            </w:r>
            <w:r>
              <w:rPr>
                <w:rFonts w:ascii="微软雅黑" w:eastAsia="微软雅黑" w:hAnsi="微软雅黑"/>
                <w:b/>
                <w:color w:val="84615D"/>
                <w:sz w:val="18"/>
                <w:szCs w:val="18"/>
              </w:rPr>
              <w:t>3</w:t>
            </w:r>
            <w:r>
              <w:rPr>
                <w:rFonts w:ascii="微软雅黑" w:eastAsia="微软雅黑" w:hAnsi="微软雅黑" w:hint="eastAsia"/>
                <w:b/>
                <w:color w:val="84615D"/>
                <w:sz w:val="18"/>
                <w:szCs w:val="18"/>
              </w:rPr>
              <w:t>～</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人一组，并以小组为单位，各小组成员在组内轮流发言，阐述自己对案例的理解并讨论</w:t>
            </w:r>
          </w:p>
          <w:p w14:paraId="58D91F4C" w14:textId="27C2CAD7" w:rsidR="00F01211" w:rsidRDefault="00892B61">
            <w:pPr>
              <w:numPr>
                <w:ilvl w:val="0"/>
                <w:numId w:val="5"/>
              </w:numPr>
              <w:spacing w:before="100" w:beforeAutospacing="1" w:after="20" w:line="24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【教师】参与到每组的讨论中，及时为学生答疑解惑</w:t>
            </w:r>
          </w:p>
          <w:p w14:paraId="1C929894" w14:textId="77777777" w:rsidR="00F01211" w:rsidRDefault="00892B61">
            <w:pPr>
              <w:numPr>
                <w:ilvl w:val="0"/>
                <w:numId w:val="6"/>
              </w:numPr>
              <w:spacing w:before="100" w:beforeAutospacing="1" w:after="120" w:line="24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【学生】分小组阐述观点</w:t>
            </w:r>
          </w:p>
          <w:p w14:paraId="3EF423CF" w14:textId="6770E4DC" w:rsidR="00F01211" w:rsidRDefault="00892B61">
            <w:pPr>
              <w:numPr>
                <w:ilvl w:val="0"/>
                <w:numId w:val="7"/>
              </w:numPr>
              <w:spacing w:before="100" w:beforeAutospacing="1" w:line="273" w:lineRule="auto"/>
              <w:rPr>
                <w:sz w:val="24"/>
                <w:szCs w:val="24"/>
              </w:rPr>
            </w:pPr>
            <w:r>
              <w:rPr>
                <w:rFonts w:ascii="微软雅黑" w:eastAsia="微软雅黑" w:hAnsi="微软雅黑" w:hint="eastAsia"/>
                <w:b/>
                <w:color w:val="5D8979"/>
                <w:sz w:val="18"/>
                <w:szCs w:val="18"/>
              </w:rPr>
              <w:lastRenderedPageBreak/>
              <w:t>【教师】总结学生的回答，导入本节课课题并板书：任务5.1  了解高速铁路信号与控制系统</w:t>
            </w:r>
          </w:p>
        </w:tc>
        <w:tc>
          <w:tcPr>
            <w:tcW w:w="1585" w:type="dxa"/>
            <w:shd w:val="clear" w:color="auto" w:fill="FFFFFF"/>
            <w:vAlign w:val="center"/>
          </w:tcPr>
          <w:p w14:paraId="370E7EF6" w14:textId="43D5476A" w:rsidR="00F01211" w:rsidRDefault="00892B61">
            <w:pPr>
              <w:pStyle w:val="af4"/>
              <w:ind w:firstLineChars="100" w:firstLine="180"/>
            </w:pPr>
            <w:r>
              <w:rPr>
                <w:rFonts w:hint="eastAsia"/>
              </w:rPr>
              <w:lastRenderedPageBreak/>
              <w:t>通过阅读案例让学生以小组为单位思考并讨论</w:t>
            </w:r>
            <w:r w:rsidR="00985872" w:rsidRPr="00985872">
              <w:rPr>
                <w:rFonts w:hint="eastAsia"/>
              </w:rPr>
              <w:t>高铁运行</w:t>
            </w:r>
            <w:r w:rsidR="00985872">
              <w:rPr>
                <w:rFonts w:hint="eastAsia"/>
              </w:rPr>
              <w:t>中</w:t>
            </w:r>
            <w:r w:rsidR="00985872" w:rsidRPr="00985872">
              <w:rPr>
                <w:rFonts w:hint="eastAsia"/>
              </w:rPr>
              <w:t>时间</w:t>
            </w:r>
            <w:r w:rsidR="00985872">
              <w:rPr>
                <w:rFonts w:hint="eastAsia"/>
              </w:rPr>
              <w:t>的重要性</w:t>
            </w:r>
            <w:r>
              <w:rPr>
                <w:rFonts w:hint="eastAsia"/>
              </w:rPr>
              <w:t>，</w:t>
            </w:r>
            <w:r>
              <w:t>激发</w:t>
            </w:r>
            <w:r>
              <w:rPr>
                <w:rFonts w:hint="eastAsia"/>
              </w:rPr>
              <w:t>学生</w:t>
            </w:r>
            <w:r>
              <w:t>的学习兴趣</w:t>
            </w:r>
          </w:p>
        </w:tc>
      </w:tr>
      <w:tr w:rsidR="00F01211" w14:paraId="7378E429" w14:textId="77777777">
        <w:trPr>
          <w:trHeight w:val="397"/>
          <w:jc w:val="center"/>
        </w:trPr>
        <w:tc>
          <w:tcPr>
            <w:tcW w:w="1657" w:type="dxa"/>
            <w:shd w:val="clear" w:color="auto" w:fill="F5F5E1"/>
            <w:vAlign w:val="center"/>
          </w:tcPr>
          <w:p w14:paraId="4BCC5667" w14:textId="77777777" w:rsidR="00F01211" w:rsidRDefault="00892B61">
            <w:pPr>
              <w:pStyle w:val="af4"/>
              <w:jc w:val="center"/>
              <w:rPr>
                <w:rFonts w:ascii="微软雅黑" w:hAnsi="微软雅黑"/>
                <w:b/>
              </w:rPr>
            </w:pPr>
            <w:r>
              <w:rPr>
                <w:rFonts w:ascii="微软雅黑" w:hAnsi="微软雅黑" w:hint="eastAsia"/>
                <w:b/>
              </w:rPr>
              <w:t>传授新知</w:t>
            </w:r>
          </w:p>
          <w:p w14:paraId="791B7B57" w14:textId="352C5495" w:rsidR="00F01211" w:rsidRDefault="00892B61">
            <w:pPr>
              <w:pStyle w:val="af4"/>
              <w:jc w:val="center"/>
              <w:rPr>
                <w:rFonts w:ascii="微软雅黑" w:hAnsi="微软雅黑"/>
                <w:b/>
              </w:rPr>
            </w:pPr>
            <w:r>
              <w:rPr>
                <w:rFonts w:ascii="微软雅黑" w:hAnsi="微软雅黑" w:hint="eastAsia"/>
                <w:b/>
              </w:rPr>
              <w:t>（</w:t>
            </w:r>
            <w:r w:rsidR="00382E7D">
              <w:rPr>
                <w:rFonts w:ascii="微软雅黑" w:hAnsi="微软雅黑"/>
                <w:b/>
              </w:rPr>
              <w:t>50</w:t>
            </w:r>
            <w:r>
              <w:rPr>
                <w:rFonts w:ascii="微软雅黑" w:hAnsi="微软雅黑" w:hint="eastAsia"/>
                <w:b/>
              </w:rPr>
              <w:t xml:space="preserve"> min）</w:t>
            </w:r>
          </w:p>
        </w:tc>
        <w:tc>
          <w:tcPr>
            <w:tcW w:w="5472" w:type="dxa"/>
            <w:shd w:val="clear" w:color="auto" w:fill="FFFFFF"/>
            <w:vAlign w:val="center"/>
          </w:tcPr>
          <w:p w14:paraId="2E57B536" w14:textId="19849C98" w:rsidR="00F01211" w:rsidRPr="008549C2" w:rsidRDefault="00892B61" w:rsidP="008549C2">
            <w:pPr>
              <w:numPr>
                <w:ilvl w:val="0"/>
                <w:numId w:val="7"/>
              </w:numPr>
              <w:spacing w:before="100" w:beforeAutospacing="1" w:line="273" w:lineRule="auto"/>
              <w:rPr>
                <w:rFonts w:ascii="微软雅黑" w:eastAsia="微软雅黑" w:hAnsi="微软雅黑"/>
                <w:b/>
                <w:color w:val="5D8979"/>
                <w:sz w:val="18"/>
                <w:szCs w:val="18"/>
              </w:rPr>
            </w:pPr>
            <w:r w:rsidRPr="008549C2">
              <w:rPr>
                <w:rFonts w:ascii="微软雅黑" w:eastAsia="微软雅黑" w:hAnsi="微软雅黑" w:hint="eastAsia"/>
                <w:b/>
                <w:color w:val="5D8979"/>
                <w:sz w:val="18"/>
                <w:szCs w:val="18"/>
              </w:rPr>
              <w:t>【教师】讲授新知：了解高速铁路信号与控制系统、列车运行控制系统、计算机联锁系统</w:t>
            </w:r>
            <w:r w:rsidR="00A068FD">
              <w:rPr>
                <w:rFonts w:ascii="微软雅黑" w:eastAsia="微软雅黑" w:hAnsi="微软雅黑" w:hint="eastAsia"/>
                <w:b/>
                <w:color w:val="5D8979"/>
                <w:sz w:val="18"/>
                <w:szCs w:val="18"/>
              </w:rPr>
              <w:t>与</w:t>
            </w:r>
            <w:r w:rsidRPr="008549C2">
              <w:rPr>
                <w:rFonts w:ascii="微软雅黑" w:eastAsia="微软雅黑" w:hAnsi="微软雅黑" w:hint="eastAsia"/>
                <w:b/>
                <w:color w:val="5D8979"/>
                <w:sz w:val="18"/>
                <w:szCs w:val="18"/>
              </w:rPr>
              <w:t>调度集中系统</w:t>
            </w:r>
          </w:p>
          <w:p w14:paraId="75CFB527" w14:textId="77777777" w:rsidR="00F01211" w:rsidRDefault="00892B61">
            <w:pPr>
              <w:pStyle w:val="af4"/>
              <w:ind w:firstLineChars="200" w:firstLine="360"/>
              <w:rPr>
                <w:b/>
              </w:rPr>
            </w:pPr>
            <w:r>
              <w:rPr>
                <w:rFonts w:hint="eastAsia"/>
                <w:b/>
              </w:rPr>
              <w:t xml:space="preserve">5.1.1  </w:t>
            </w:r>
            <w:r>
              <w:rPr>
                <w:rFonts w:hint="eastAsia"/>
                <w:b/>
              </w:rPr>
              <w:t>高速铁路信号与控制系统的组成及特点</w:t>
            </w:r>
          </w:p>
          <w:p w14:paraId="3C657F85" w14:textId="77777777" w:rsidR="00F01211" w:rsidRDefault="00892B61">
            <w:pPr>
              <w:pStyle w:val="af4"/>
              <w:ind w:firstLineChars="200" w:firstLine="360"/>
            </w:pPr>
            <w:r>
              <w:rPr>
                <w:rFonts w:hint="eastAsia"/>
              </w:rPr>
              <w:t>1</w:t>
            </w:r>
            <w:r>
              <w:rPr>
                <w:rFonts w:hint="eastAsia"/>
              </w:rPr>
              <w:t>．高速铁路信号与控制系统的组成</w:t>
            </w:r>
          </w:p>
          <w:p w14:paraId="1CD9EFF4" w14:textId="2C6EFC98" w:rsidR="00F01211" w:rsidRDefault="00892B61">
            <w:pPr>
              <w:pStyle w:val="af4"/>
              <w:ind w:firstLineChars="200" w:firstLine="360"/>
            </w:pPr>
            <w:r>
              <w:rPr>
                <w:rFonts w:hint="eastAsia"/>
              </w:rPr>
              <w:t>高速铁路信号与控制系统主要由列车运行控制系统、调度集中系统、计算机联锁系统、信号设备和其他设备等组成。</w:t>
            </w:r>
          </w:p>
          <w:p w14:paraId="38DD3095" w14:textId="25BF5E6C" w:rsidR="0039671A" w:rsidRDefault="0039671A" w:rsidP="0039671A">
            <w:pPr>
              <w:pStyle w:val="af4"/>
              <w:ind w:firstLineChars="200" w:firstLine="360"/>
            </w:pPr>
            <w:r>
              <w:rPr>
                <w:rFonts w:hint="eastAsia"/>
              </w:rPr>
              <w:t>2</w:t>
            </w:r>
            <w:r>
              <w:rPr>
                <w:rFonts w:hint="eastAsia"/>
              </w:rPr>
              <w:t>．高速铁路信号与控制系统的特点</w:t>
            </w:r>
          </w:p>
          <w:p w14:paraId="6FD726EC" w14:textId="77777777" w:rsidR="00F01211" w:rsidRDefault="00892B61">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2BFD3049" w14:textId="77777777" w:rsidR="00F01211" w:rsidRDefault="00892B61">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教师】请同学们以小组为单位查阅资料，试着说一说高速铁路信号与控制系统的特点有哪些？</w:t>
            </w:r>
            <w:r>
              <w:rPr>
                <w:rFonts w:ascii="微软雅黑" w:eastAsia="微软雅黑" w:hAnsi="微软雅黑"/>
                <w:b/>
                <w:bCs/>
                <w:sz w:val="18"/>
                <w:szCs w:val="18"/>
              </w:rPr>
              <w:t xml:space="preserve"> </w:t>
            </w:r>
          </w:p>
          <w:p w14:paraId="2B32206F" w14:textId="77777777" w:rsidR="00F01211" w:rsidRDefault="00892B61">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3D1319D7" w14:textId="77777777" w:rsidR="00F01211" w:rsidRDefault="00892B61">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606FD93D" w14:textId="77777777" w:rsidR="00F01211" w:rsidRDefault="00892B61">
            <w:pPr>
              <w:pStyle w:val="af4"/>
              <w:ind w:firstLineChars="200" w:firstLine="360"/>
            </w:pPr>
            <w:r>
              <w:rPr>
                <w:rFonts w:hint="eastAsia"/>
              </w:rPr>
              <w:t>（</w:t>
            </w:r>
            <w:r>
              <w:rPr>
                <w:rFonts w:hint="eastAsia"/>
              </w:rPr>
              <w:t>1</w:t>
            </w:r>
            <w:r>
              <w:rPr>
                <w:rFonts w:hint="eastAsia"/>
              </w:rPr>
              <w:t>）为了提高行车效率、降低运营成本，高速铁路都建有调度中心，由调度员统一指挥全线列车运行，远距离控制全线信号、转辙机和列车进路，正常行车不需要车站本地控制。</w:t>
            </w:r>
          </w:p>
          <w:p w14:paraId="3DEDE223" w14:textId="77777777" w:rsidR="00F01211" w:rsidRDefault="00892B61">
            <w:pPr>
              <w:pStyle w:val="af4"/>
              <w:ind w:firstLineChars="200" w:firstLine="360"/>
            </w:pPr>
            <w:r>
              <w:rPr>
                <w:rFonts w:hint="eastAsia"/>
              </w:rPr>
              <w:t>（</w:t>
            </w:r>
            <w:r>
              <w:rPr>
                <w:rFonts w:hint="eastAsia"/>
              </w:rPr>
              <w:t>2</w:t>
            </w:r>
            <w:r>
              <w:rPr>
                <w:rFonts w:hint="eastAsia"/>
              </w:rPr>
              <w:t>）在各车站及区间信号室附近设置地车信息传递设备（</w:t>
            </w:r>
            <w:r>
              <w:rPr>
                <w:rFonts w:hint="eastAsia"/>
              </w:rPr>
              <w:t>TIPB</w:t>
            </w:r>
            <w:r>
              <w:rPr>
                <w:rFonts w:hint="eastAsia"/>
              </w:rPr>
              <w:t>），对列车实际位置进行确认。</w:t>
            </w:r>
          </w:p>
          <w:p w14:paraId="6A091E8C" w14:textId="77777777" w:rsidR="00F01211" w:rsidRDefault="00892B61">
            <w:pPr>
              <w:pStyle w:val="af4"/>
              <w:ind w:firstLineChars="200" w:firstLine="360"/>
            </w:pPr>
            <w:r>
              <w:rPr>
                <w:rFonts w:hint="eastAsia"/>
              </w:rPr>
              <w:t>（</w:t>
            </w:r>
            <w:r>
              <w:rPr>
                <w:rFonts w:hint="eastAsia"/>
              </w:rPr>
              <w:t>3</w:t>
            </w:r>
            <w:r>
              <w:rPr>
                <w:rFonts w:hint="eastAsia"/>
              </w:rPr>
              <w:t>）车站采用计算机联锁（</w:t>
            </w:r>
            <w:r>
              <w:rPr>
                <w:rFonts w:hint="eastAsia"/>
              </w:rPr>
              <w:t>CI</w:t>
            </w:r>
            <w:r>
              <w:rPr>
                <w:rFonts w:hint="eastAsia"/>
              </w:rPr>
              <w:t>）和大号码道岔，道岔转换采用多台转辙机多点牵引。</w:t>
            </w:r>
          </w:p>
          <w:p w14:paraId="7AE5C5C9" w14:textId="77777777" w:rsidR="00F01211" w:rsidRDefault="00892B61">
            <w:pPr>
              <w:pStyle w:val="af4"/>
              <w:ind w:firstLineChars="200" w:firstLine="360"/>
            </w:pPr>
            <w:r>
              <w:rPr>
                <w:rFonts w:hint="eastAsia"/>
              </w:rPr>
              <w:t>（</w:t>
            </w:r>
            <w:r>
              <w:rPr>
                <w:rFonts w:hint="eastAsia"/>
              </w:rPr>
              <w:t>4</w:t>
            </w:r>
            <w:r>
              <w:rPr>
                <w:rFonts w:hint="eastAsia"/>
              </w:rPr>
              <w:t>）重视安全防护，配备了热轴探测、限界检查和自然灾害报警等监测点，并与调度中心联网，防患于未然。</w:t>
            </w:r>
          </w:p>
          <w:p w14:paraId="5BE1A38F" w14:textId="77777777" w:rsidR="00F01211" w:rsidRDefault="00892B61">
            <w:pPr>
              <w:pStyle w:val="af4"/>
              <w:ind w:firstLineChars="200" w:firstLine="360"/>
            </w:pPr>
            <w:r>
              <w:rPr>
                <w:rFonts w:hint="eastAsia"/>
              </w:rPr>
              <w:t>（</w:t>
            </w:r>
            <w:r>
              <w:rPr>
                <w:rFonts w:hint="eastAsia"/>
              </w:rPr>
              <w:t>5</w:t>
            </w:r>
            <w:r>
              <w:rPr>
                <w:rFonts w:hint="eastAsia"/>
              </w:rPr>
              <w:t>）通信信号一体化得到了充分体现。专用通信系统承载的业务以数据为主，辅以语音和图像，信息传递的实时性和安全性更高。</w:t>
            </w:r>
          </w:p>
          <w:p w14:paraId="7A4C8262" w14:textId="77777777" w:rsidR="00F01211" w:rsidRDefault="00892B61">
            <w:pPr>
              <w:pStyle w:val="af4"/>
              <w:ind w:firstLineChars="200" w:firstLine="360"/>
            </w:pPr>
            <w:r>
              <w:rPr>
                <w:rFonts w:hint="eastAsia"/>
              </w:rPr>
              <w:t>（</w:t>
            </w:r>
            <w:r>
              <w:rPr>
                <w:rFonts w:hint="eastAsia"/>
              </w:rPr>
              <w:t>6</w:t>
            </w:r>
            <w:r>
              <w:rPr>
                <w:rFonts w:hint="eastAsia"/>
              </w:rPr>
              <w:t>）为保证安全，高速铁路列车运行中不允许线路上进行施工及维修作业，因此高速铁路对信号系统的可靠性、可用性要求更高。</w:t>
            </w:r>
          </w:p>
          <w:p w14:paraId="0D691661" w14:textId="77777777" w:rsidR="00F01211" w:rsidRDefault="00892B61">
            <w:pPr>
              <w:pStyle w:val="af4"/>
              <w:ind w:firstLineChars="200" w:firstLine="360"/>
              <w:rPr>
                <w:b/>
              </w:rPr>
            </w:pPr>
            <w:r>
              <w:rPr>
                <w:rFonts w:hint="eastAsia"/>
                <w:b/>
              </w:rPr>
              <w:t xml:space="preserve">5.1.2  </w:t>
            </w:r>
            <w:r>
              <w:rPr>
                <w:rFonts w:hint="eastAsia"/>
                <w:b/>
              </w:rPr>
              <w:t>列车运行控制系统</w:t>
            </w:r>
          </w:p>
          <w:p w14:paraId="138C4F06" w14:textId="77777777" w:rsidR="00F01211" w:rsidRDefault="00892B61">
            <w:pPr>
              <w:pStyle w:val="af4"/>
              <w:ind w:firstLineChars="200" w:firstLine="360"/>
            </w:pPr>
            <w:r>
              <w:rPr>
                <w:rFonts w:hint="eastAsia"/>
              </w:rPr>
              <w:t>1</w:t>
            </w:r>
            <w:r>
              <w:rPr>
                <w:rFonts w:hint="eastAsia"/>
              </w:rPr>
              <w:t>．列车运行控制系统的组成</w:t>
            </w:r>
          </w:p>
          <w:p w14:paraId="08C04D1C" w14:textId="77777777" w:rsidR="00F01211" w:rsidRDefault="00892B61">
            <w:pPr>
              <w:pStyle w:val="af4"/>
              <w:ind w:firstLineChars="200" w:firstLine="360"/>
            </w:pPr>
            <w:r>
              <w:rPr>
                <w:rFonts w:hint="eastAsia"/>
              </w:rPr>
              <w:t>（</w:t>
            </w:r>
            <w:r>
              <w:rPr>
                <w:rFonts w:hint="eastAsia"/>
              </w:rPr>
              <w:t>1</w:t>
            </w:r>
            <w:r>
              <w:rPr>
                <w:rFonts w:hint="eastAsia"/>
              </w:rPr>
              <w:t>）地面设备：包括轨旁设备、列控中心、地面通信设备等。</w:t>
            </w:r>
          </w:p>
          <w:p w14:paraId="545AD9ED" w14:textId="77777777" w:rsidR="00F01211" w:rsidRDefault="00892B61">
            <w:pPr>
              <w:pStyle w:val="af4"/>
              <w:ind w:firstLineChars="200" w:firstLine="360"/>
            </w:pPr>
            <w:r>
              <w:rPr>
                <w:rFonts w:hint="eastAsia"/>
              </w:rPr>
              <w:t>（</w:t>
            </w:r>
            <w:r>
              <w:rPr>
                <w:rFonts w:hint="eastAsia"/>
              </w:rPr>
              <w:t>2</w:t>
            </w:r>
            <w:r>
              <w:rPr>
                <w:rFonts w:hint="eastAsia"/>
              </w:rPr>
              <w:t>）车载设备：包括列车运行监控模块、测速</w:t>
            </w:r>
            <w:r>
              <w:rPr>
                <w:rFonts w:hint="eastAsia"/>
              </w:rPr>
              <w:t>/</w:t>
            </w:r>
            <w:r>
              <w:rPr>
                <w:rFonts w:hint="eastAsia"/>
              </w:rPr>
              <w:t>定位模块、显示器模块、牵引制动接口、运行记录器模块等。</w:t>
            </w:r>
          </w:p>
          <w:p w14:paraId="3C674020" w14:textId="77777777" w:rsidR="00F01211" w:rsidRDefault="00892B61">
            <w:pPr>
              <w:pStyle w:val="af4"/>
              <w:ind w:firstLineChars="200" w:firstLine="360"/>
            </w:pPr>
            <w:r>
              <w:rPr>
                <w:rFonts w:hint="eastAsia"/>
              </w:rPr>
              <w:t>（</w:t>
            </w:r>
            <w:r>
              <w:rPr>
                <w:rFonts w:hint="eastAsia"/>
              </w:rPr>
              <w:t>3</w:t>
            </w:r>
            <w:r>
              <w:rPr>
                <w:rFonts w:hint="eastAsia"/>
              </w:rPr>
              <w:t>）地车信息传输通道：包括地面信息传输设备、车载信息传输设备、地面信息传输网络和车载信息传输网络。</w:t>
            </w:r>
          </w:p>
          <w:p w14:paraId="6013DC19" w14:textId="77777777" w:rsidR="00F01211" w:rsidRDefault="00892B61">
            <w:pPr>
              <w:pStyle w:val="af4"/>
              <w:ind w:firstLineChars="200" w:firstLine="360"/>
            </w:pPr>
            <w:r>
              <w:rPr>
                <w:rFonts w:hint="eastAsia"/>
              </w:rPr>
              <w:t>2</w:t>
            </w:r>
            <w:r>
              <w:rPr>
                <w:rFonts w:hint="eastAsia"/>
              </w:rPr>
              <w:t>．列车运行控制系统的分类</w:t>
            </w:r>
          </w:p>
          <w:p w14:paraId="74EF8811" w14:textId="77777777" w:rsidR="00F01211" w:rsidRDefault="00892B61">
            <w:pPr>
              <w:pStyle w:val="af4"/>
              <w:ind w:firstLineChars="200" w:firstLine="360"/>
            </w:pPr>
            <w:r>
              <w:rPr>
                <w:rFonts w:hint="eastAsia"/>
              </w:rPr>
              <w:t>1</w:t>
            </w:r>
            <w:r>
              <w:rPr>
                <w:rFonts w:hint="eastAsia"/>
              </w:rPr>
              <w:t>）按系统功能、人机分工和自动化程度不同分类</w:t>
            </w:r>
          </w:p>
          <w:p w14:paraId="2443DDFA" w14:textId="77777777" w:rsidR="00F01211" w:rsidRDefault="00892B61">
            <w:pPr>
              <w:pStyle w:val="af4"/>
              <w:ind w:firstLineChars="200" w:firstLine="360"/>
            </w:pPr>
            <w:r>
              <w:rPr>
                <w:rFonts w:hint="eastAsia"/>
              </w:rPr>
              <w:t>（</w:t>
            </w:r>
            <w:r>
              <w:rPr>
                <w:rFonts w:hint="eastAsia"/>
              </w:rPr>
              <w:t>1</w:t>
            </w:r>
            <w:r>
              <w:rPr>
                <w:rFonts w:hint="eastAsia"/>
              </w:rPr>
              <w:t>）</w:t>
            </w:r>
            <w:r>
              <w:rPr>
                <w:rFonts w:hint="eastAsia"/>
              </w:rPr>
              <w:t>ATC</w:t>
            </w:r>
            <w:r>
              <w:rPr>
                <w:rFonts w:hint="eastAsia"/>
              </w:rPr>
              <w:t>系统。</w:t>
            </w:r>
          </w:p>
          <w:p w14:paraId="5AA78594" w14:textId="24486D55" w:rsidR="00F01211" w:rsidRDefault="00892B61">
            <w:pPr>
              <w:pStyle w:val="af4"/>
              <w:ind w:firstLineChars="200" w:firstLine="360"/>
            </w:pPr>
            <w:r>
              <w:rPr>
                <w:rFonts w:hint="eastAsia"/>
              </w:rPr>
              <w:t>ATC</w:t>
            </w:r>
            <w:r>
              <w:rPr>
                <w:rFonts w:hint="eastAsia"/>
              </w:rPr>
              <w:t>系统是列车获取地面信息和命令，控制列车运行速度，并调整列车与前行列车之间距离的系统</w:t>
            </w:r>
            <w:r w:rsidR="00F93ADB" w:rsidRPr="00F93ADB">
              <w:rPr>
                <w:rFonts w:hint="eastAsia"/>
              </w:rPr>
              <w:t>，它能够防止列车追尾，在保证安全的前提下缩短行车间隔，并实现列车运行的信息化和自动化。</w:t>
            </w:r>
          </w:p>
          <w:p w14:paraId="67BC5CB9" w14:textId="77777777" w:rsidR="00F01211" w:rsidRDefault="00892B61">
            <w:pPr>
              <w:pStyle w:val="af4"/>
              <w:ind w:firstLineChars="200" w:firstLine="360"/>
            </w:pPr>
            <w:r>
              <w:rPr>
                <w:rFonts w:hint="eastAsia"/>
              </w:rPr>
              <w:lastRenderedPageBreak/>
              <w:t>（</w:t>
            </w:r>
            <w:r>
              <w:rPr>
                <w:rFonts w:hint="eastAsia"/>
              </w:rPr>
              <w:t>2</w:t>
            </w:r>
            <w:r>
              <w:rPr>
                <w:rFonts w:hint="eastAsia"/>
              </w:rPr>
              <w:t>）</w:t>
            </w:r>
            <w:r>
              <w:rPr>
                <w:rFonts w:hint="eastAsia"/>
              </w:rPr>
              <w:t>ATP</w:t>
            </w:r>
            <w:r>
              <w:rPr>
                <w:rFonts w:hint="eastAsia"/>
              </w:rPr>
              <w:t>系统。</w:t>
            </w:r>
          </w:p>
          <w:p w14:paraId="403E1CDE" w14:textId="77777777" w:rsidR="00F01211" w:rsidRDefault="00892B61">
            <w:pPr>
              <w:pStyle w:val="af4"/>
              <w:ind w:firstLineChars="200" w:firstLine="360"/>
            </w:pPr>
            <w:r>
              <w:rPr>
                <w:rFonts w:hint="eastAsia"/>
              </w:rPr>
              <w:t>ATP</w:t>
            </w:r>
            <w:r>
              <w:rPr>
                <w:rFonts w:hint="eastAsia"/>
              </w:rPr>
              <w:t>系统是列车超速防护和机车信号一体化的系统，它能够防止列车进入前方列车占用区段并防止列车超速运行，从而保证行车安全。</w:t>
            </w:r>
          </w:p>
          <w:p w14:paraId="29E64D90" w14:textId="099712F3" w:rsidR="00F01211" w:rsidRDefault="00892B61">
            <w:pPr>
              <w:pStyle w:val="af4"/>
              <w:ind w:firstLineChars="200" w:firstLine="360"/>
            </w:pPr>
            <w:r>
              <w:rPr>
                <w:rFonts w:hint="eastAsia"/>
              </w:rPr>
              <w:t>ATP</w:t>
            </w:r>
            <w:r>
              <w:rPr>
                <w:rFonts w:hint="eastAsia"/>
              </w:rPr>
              <w:t>系统能够通过钢轨将最高安全速度限制信号传送至列车，并持续将列车的实际速度与最高安全速度进行比较，若列车实际速度超过最高安全速度，</w:t>
            </w:r>
            <w:r>
              <w:rPr>
                <w:rFonts w:hint="eastAsia"/>
              </w:rPr>
              <w:t>ATP</w:t>
            </w:r>
            <w:r>
              <w:rPr>
                <w:rFonts w:hint="eastAsia"/>
              </w:rPr>
              <w:t>系统便会指示列车紧急制动，以避免列车超速。</w:t>
            </w:r>
          </w:p>
          <w:p w14:paraId="4CEDE283" w14:textId="5C9D1963" w:rsidR="00F93ADB" w:rsidRDefault="00F93ADB">
            <w:pPr>
              <w:pStyle w:val="af4"/>
              <w:ind w:firstLineChars="200" w:firstLine="360"/>
            </w:pPr>
            <w:r w:rsidRPr="00F93ADB">
              <w:rPr>
                <w:rFonts w:hint="eastAsia"/>
              </w:rPr>
              <w:t>……（详见教材）</w:t>
            </w:r>
          </w:p>
          <w:p w14:paraId="033A49C9" w14:textId="77777777" w:rsidR="00F01211" w:rsidRDefault="00892B61">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6E2D4788" w14:textId="77777777" w:rsidR="00F01211" w:rsidRDefault="00892B61">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教师】请同学们以小组为单位查阅资料，试着说一说ATP系统有哪些优势？</w:t>
            </w:r>
            <w:r>
              <w:rPr>
                <w:rFonts w:ascii="微软雅黑" w:eastAsia="微软雅黑" w:hAnsi="微软雅黑"/>
                <w:b/>
                <w:bCs/>
                <w:sz w:val="18"/>
                <w:szCs w:val="18"/>
              </w:rPr>
              <w:t xml:space="preserve"> </w:t>
            </w:r>
          </w:p>
          <w:p w14:paraId="5A1E305B" w14:textId="77777777" w:rsidR="00F01211" w:rsidRDefault="00892B61">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5331FEE1" w14:textId="77777777" w:rsidR="00F01211" w:rsidRDefault="00892B61">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400BE630" w14:textId="77777777" w:rsidR="00F01211" w:rsidRDefault="00F01211">
            <w:pPr>
              <w:pStyle w:val="af4"/>
            </w:pPr>
          </w:p>
          <w:p w14:paraId="1857BCC2" w14:textId="03BEA92E" w:rsidR="00F01211" w:rsidRPr="00F93ADB" w:rsidRDefault="00892B61" w:rsidP="00F93ADB">
            <w:pPr>
              <w:pStyle w:val="af4"/>
              <w:shd w:val="clear" w:color="auto" w:fill="FBE4D5"/>
              <w:ind w:firstLineChars="200" w:firstLine="360"/>
              <w:rPr>
                <w:rFonts w:ascii="微软雅黑" w:hAnsi="微软雅黑"/>
                <w:b/>
              </w:rPr>
            </w:pPr>
            <w:r>
              <w:rPr>
                <w:rFonts w:ascii="微软雅黑" w:hAnsi="微软雅黑" w:hint="eastAsia"/>
                <w:b/>
              </w:rPr>
              <w:t>【提示】ATC系统是比ATP系统高一级的列车运行控制系统，它可替代司机的部分操作，降低司机的劳动强度，并且能够提高运输效率。</w:t>
            </w:r>
          </w:p>
          <w:p w14:paraId="78F12907" w14:textId="77777777" w:rsidR="00F01211" w:rsidRDefault="00892B61">
            <w:pPr>
              <w:pStyle w:val="af4"/>
              <w:ind w:firstLineChars="200" w:firstLine="360"/>
            </w:pPr>
            <w:r>
              <w:rPr>
                <w:rFonts w:hint="eastAsia"/>
              </w:rPr>
              <w:t>2</w:t>
            </w:r>
            <w:r>
              <w:rPr>
                <w:rFonts w:hint="eastAsia"/>
              </w:rPr>
              <w:t>）按人机关系不同分类</w:t>
            </w:r>
          </w:p>
          <w:p w14:paraId="56BFE77B" w14:textId="77777777" w:rsidR="00F01211" w:rsidRDefault="00892B61">
            <w:pPr>
              <w:pStyle w:val="af4"/>
              <w:ind w:firstLineChars="200" w:firstLine="360"/>
            </w:pPr>
            <w:r>
              <w:rPr>
                <w:rFonts w:hint="eastAsia"/>
              </w:rPr>
              <w:t>（</w:t>
            </w:r>
            <w:r>
              <w:rPr>
                <w:rFonts w:hint="eastAsia"/>
              </w:rPr>
              <w:t>1</w:t>
            </w:r>
            <w:r>
              <w:rPr>
                <w:rFonts w:hint="eastAsia"/>
              </w:rPr>
              <w:t>）机控优先</w:t>
            </w:r>
          </w:p>
          <w:p w14:paraId="1B202FEE" w14:textId="77777777" w:rsidR="00F01211" w:rsidRDefault="00892B61">
            <w:pPr>
              <w:pStyle w:val="af4"/>
              <w:ind w:firstLineChars="200" w:firstLine="360"/>
            </w:pPr>
            <w:r>
              <w:rPr>
                <w:rFonts w:hint="eastAsia"/>
              </w:rPr>
              <w:t>设备能够按照模式曲线自动控制列车减速并保证列车运行安全，设备正常制动后，一旦满足缓解条件，将及时自动缓解。这种系统还可适当缩短列车运行间隔时间，保证列车按时刻表运行。</w:t>
            </w:r>
          </w:p>
          <w:p w14:paraId="3CDB738F" w14:textId="77777777" w:rsidR="00F01211" w:rsidRDefault="00892B61">
            <w:pPr>
              <w:pStyle w:val="af4"/>
              <w:ind w:firstLineChars="200" w:firstLine="360"/>
            </w:pPr>
            <w:r>
              <w:rPr>
                <w:rFonts w:hint="eastAsia"/>
              </w:rPr>
              <w:t>（</w:t>
            </w:r>
            <w:r>
              <w:rPr>
                <w:rFonts w:hint="eastAsia"/>
              </w:rPr>
              <w:t>2</w:t>
            </w:r>
            <w:r>
              <w:rPr>
                <w:rFonts w:hint="eastAsia"/>
              </w:rPr>
              <w:t>）人控优先</w:t>
            </w:r>
          </w:p>
          <w:p w14:paraId="49ED1455" w14:textId="77777777" w:rsidR="00F01211" w:rsidRDefault="00892B61">
            <w:pPr>
              <w:pStyle w:val="af4"/>
              <w:ind w:firstLineChars="200" w:firstLine="360"/>
            </w:pPr>
            <w:r>
              <w:rPr>
                <w:rFonts w:hint="eastAsia"/>
              </w:rPr>
              <w:t>司机按照模式曲线控制列车速度，设备不干涉司机正常驾驶，只有当列车超速时才会采取有效的减速措施确保列车运行安全。设备制动的缓解需要设备允许和司机操作确认。</w:t>
            </w:r>
          </w:p>
          <w:p w14:paraId="2731E37D" w14:textId="77777777" w:rsidR="00F01211" w:rsidRDefault="00892B61">
            <w:pPr>
              <w:pStyle w:val="af4"/>
              <w:ind w:firstLineChars="200" w:firstLine="360"/>
            </w:pPr>
            <w:r>
              <w:rPr>
                <w:rFonts w:hint="eastAsia"/>
              </w:rPr>
              <w:t>3</w:t>
            </w:r>
            <w:r>
              <w:rPr>
                <w:rFonts w:hint="eastAsia"/>
              </w:rPr>
              <w:t>）按控制模式不同分类</w:t>
            </w:r>
          </w:p>
          <w:p w14:paraId="3FF0E763" w14:textId="77777777" w:rsidR="00F01211" w:rsidRDefault="00892B61">
            <w:pPr>
              <w:pStyle w:val="af4"/>
              <w:ind w:firstLineChars="200" w:firstLine="360"/>
            </w:pPr>
            <w:r>
              <w:rPr>
                <w:rFonts w:hint="eastAsia"/>
              </w:rPr>
              <w:t>（</w:t>
            </w:r>
            <w:r>
              <w:rPr>
                <w:rFonts w:hint="eastAsia"/>
              </w:rPr>
              <w:t>1</w:t>
            </w:r>
            <w:r>
              <w:rPr>
                <w:rFonts w:hint="eastAsia"/>
              </w:rPr>
              <w:t>）速度码阶梯控制系统。</w:t>
            </w:r>
          </w:p>
          <w:p w14:paraId="17E9848E" w14:textId="77777777" w:rsidR="00F01211" w:rsidRDefault="00892B61">
            <w:pPr>
              <w:pStyle w:val="af4"/>
              <w:ind w:firstLineChars="200" w:firstLine="360"/>
            </w:pPr>
            <w:r>
              <w:rPr>
                <w:rFonts w:hint="eastAsia"/>
              </w:rPr>
              <w:t>速度码阶梯控制系统是在一个闭塞分区内只控制一个速度等级，按照一种速度判断列车是否超速的系统。</w:t>
            </w:r>
          </w:p>
          <w:p w14:paraId="748EE8EA" w14:textId="77777777" w:rsidR="00F01211" w:rsidRDefault="00892B61">
            <w:pPr>
              <w:pStyle w:val="af4"/>
              <w:ind w:firstLineChars="200" w:firstLine="360"/>
            </w:pPr>
            <w:r>
              <w:rPr>
                <w:rFonts w:hint="eastAsia"/>
              </w:rPr>
              <w:t>速度码阶梯控制系统详见教材图</w:t>
            </w:r>
            <w:r>
              <w:rPr>
                <w:rFonts w:hint="eastAsia"/>
              </w:rPr>
              <w:t>5-2</w:t>
            </w:r>
            <w:r>
              <w:rPr>
                <w:rFonts w:hint="eastAsia"/>
              </w:rPr>
              <w:t>。</w:t>
            </w:r>
          </w:p>
          <w:p w14:paraId="298A5517" w14:textId="77777777" w:rsidR="00F01211" w:rsidRDefault="00892B61">
            <w:pPr>
              <w:pStyle w:val="af4"/>
              <w:ind w:firstLineChars="200" w:firstLine="360"/>
            </w:pPr>
            <w:r>
              <w:rPr>
                <w:rFonts w:hint="eastAsia"/>
              </w:rPr>
              <w:t>（</w:t>
            </w:r>
            <w:r>
              <w:rPr>
                <w:rFonts w:hint="eastAsia"/>
              </w:rPr>
              <w:t>2</w:t>
            </w:r>
            <w:r>
              <w:rPr>
                <w:rFonts w:hint="eastAsia"/>
              </w:rPr>
              <w:t>）速度</w:t>
            </w:r>
            <w:r>
              <w:rPr>
                <w:rFonts w:hint="eastAsia"/>
              </w:rPr>
              <w:t>-</w:t>
            </w:r>
            <w:r>
              <w:rPr>
                <w:rFonts w:hint="eastAsia"/>
              </w:rPr>
              <w:t>距离模式曲线控制系统。</w:t>
            </w:r>
          </w:p>
          <w:p w14:paraId="3AEF2567" w14:textId="77777777" w:rsidR="00F01211" w:rsidRDefault="00892B61">
            <w:pPr>
              <w:pStyle w:val="af4"/>
              <w:ind w:firstLineChars="200" w:firstLine="360"/>
            </w:pPr>
            <w:r>
              <w:rPr>
                <w:rFonts w:hint="eastAsia"/>
              </w:rPr>
              <w:t>速度</w:t>
            </w:r>
            <w:r>
              <w:rPr>
                <w:rFonts w:hint="eastAsia"/>
              </w:rPr>
              <w:t>-</w:t>
            </w:r>
            <w:r>
              <w:rPr>
                <w:rFonts w:hint="eastAsia"/>
              </w:rPr>
              <w:t>距离模式曲线控制系统是能够根据目标速度、线路参数、列车参数、制动性能等确定地反映列车允许速度与目标距离间关系曲线的系统。</w:t>
            </w:r>
          </w:p>
          <w:p w14:paraId="037AB64A" w14:textId="446D0654" w:rsidR="00F01211" w:rsidRDefault="00892B61">
            <w:pPr>
              <w:pStyle w:val="af4"/>
              <w:ind w:firstLineChars="200" w:firstLine="360"/>
            </w:pPr>
            <w:r>
              <w:rPr>
                <w:rFonts w:hint="eastAsia"/>
              </w:rPr>
              <w:t>采用这种控制方式的列车运行控制系统不需要设置安全防护区段。</w:t>
            </w:r>
          </w:p>
          <w:p w14:paraId="25989C55" w14:textId="6FD9B793" w:rsidR="00F93ADB" w:rsidRDefault="00F93ADB">
            <w:pPr>
              <w:pStyle w:val="af4"/>
              <w:ind w:firstLineChars="200" w:firstLine="360"/>
            </w:pPr>
            <w:r w:rsidRPr="00F93ADB">
              <w:rPr>
                <w:rFonts w:hint="eastAsia"/>
              </w:rPr>
              <w:t>……（详见教材）</w:t>
            </w:r>
          </w:p>
          <w:p w14:paraId="15AFEE81" w14:textId="04EC6DBF" w:rsidR="00F01211" w:rsidRDefault="00892B61">
            <w:pPr>
              <w:pStyle w:val="af4"/>
              <w:ind w:firstLineChars="200" w:firstLine="360"/>
            </w:pPr>
            <w:r>
              <w:rPr>
                <w:rFonts w:hint="eastAsia"/>
              </w:rPr>
              <w:t>4</w:t>
            </w:r>
            <w:r>
              <w:rPr>
                <w:rFonts w:hint="eastAsia"/>
              </w:rPr>
              <w:t>）按地车信息传输通道不同分类</w:t>
            </w:r>
          </w:p>
          <w:p w14:paraId="7D3AF334" w14:textId="35FE0260" w:rsidR="00842797" w:rsidRDefault="00842797">
            <w:pPr>
              <w:pStyle w:val="af4"/>
              <w:ind w:firstLineChars="200" w:firstLine="360"/>
            </w:pPr>
            <w:r w:rsidRPr="00842797">
              <w:rPr>
                <w:rFonts w:hint="eastAsia"/>
              </w:rPr>
              <w:t>地车信息传输通道是列车运行控制系统的核心部分。</w:t>
            </w:r>
          </w:p>
          <w:p w14:paraId="195D987E" w14:textId="77777777" w:rsidR="00F01211" w:rsidRDefault="00892B61">
            <w:pPr>
              <w:pStyle w:val="af4"/>
              <w:ind w:firstLineChars="200" w:firstLine="360"/>
            </w:pPr>
            <w:r>
              <w:rPr>
                <w:rFonts w:hint="eastAsia"/>
              </w:rPr>
              <w:t>（</w:t>
            </w:r>
            <w:r>
              <w:rPr>
                <w:rFonts w:hint="eastAsia"/>
              </w:rPr>
              <w:t>1</w:t>
            </w:r>
            <w:r>
              <w:rPr>
                <w:rFonts w:hint="eastAsia"/>
              </w:rPr>
              <w:t>）点式列车运行控制系统。</w:t>
            </w:r>
          </w:p>
          <w:p w14:paraId="36AFD425" w14:textId="77777777" w:rsidR="00F01211" w:rsidRDefault="00892B61">
            <w:pPr>
              <w:pStyle w:val="af4"/>
              <w:ind w:firstLineChars="200" w:firstLine="360"/>
            </w:pPr>
            <w:r>
              <w:rPr>
                <w:rFonts w:hint="eastAsia"/>
              </w:rPr>
              <w:lastRenderedPageBreak/>
              <w:t>点式列车运行控制系统又称点式超速防护（点式</w:t>
            </w:r>
            <w:r>
              <w:rPr>
                <w:rFonts w:hint="eastAsia"/>
              </w:rPr>
              <w:t>ATP</w:t>
            </w:r>
            <w:r>
              <w:rPr>
                <w:rFonts w:hint="eastAsia"/>
              </w:rPr>
              <w:t>）系统，采用点式应答器传递信息，用车载计算机进行信息处理，最后达到列车超速防护的目的。</w:t>
            </w:r>
          </w:p>
          <w:p w14:paraId="126A5607" w14:textId="77777777" w:rsidR="00F01211" w:rsidRDefault="00892B61">
            <w:pPr>
              <w:pStyle w:val="af4"/>
              <w:ind w:firstLineChars="200" w:firstLine="360"/>
            </w:pPr>
            <w:r>
              <w:rPr>
                <w:rFonts w:hint="eastAsia"/>
              </w:rPr>
              <w:t>（</w:t>
            </w:r>
            <w:r>
              <w:rPr>
                <w:rFonts w:hint="eastAsia"/>
              </w:rPr>
              <w:t>2</w:t>
            </w:r>
            <w:r>
              <w:rPr>
                <w:rFonts w:hint="eastAsia"/>
              </w:rPr>
              <w:t>）连续式列车运行控制系统。</w:t>
            </w:r>
          </w:p>
          <w:p w14:paraId="14730211" w14:textId="77777777" w:rsidR="00F01211" w:rsidRDefault="00892B61">
            <w:pPr>
              <w:pStyle w:val="af4"/>
              <w:ind w:firstLineChars="200" w:firstLine="360"/>
            </w:pPr>
            <w:r>
              <w:rPr>
                <w:rFonts w:hint="eastAsia"/>
              </w:rPr>
              <w:t>连续式列车运行控制系统是为了适应高速干线与高行车密度的高速铁路而发展起来的，其技术基础是目前飞速发展的信息传输与处理技术。</w:t>
            </w:r>
          </w:p>
          <w:p w14:paraId="1B231082" w14:textId="77777777" w:rsidR="00F01211" w:rsidRDefault="00892B61">
            <w:pPr>
              <w:pStyle w:val="af4"/>
              <w:ind w:firstLineChars="200" w:firstLine="360"/>
            </w:pPr>
            <w:r>
              <w:rPr>
                <w:rFonts w:hint="eastAsia"/>
              </w:rPr>
              <w:t>（</w:t>
            </w:r>
            <w:r>
              <w:rPr>
                <w:rFonts w:hint="eastAsia"/>
              </w:rPr>
              <w:t>3</w:t>
            </w:r>
            <w:r>
              <w:rPr>
                <w:rFonts w:hint="eastAsia"/>
              </w:rPr>
              <w:t>）点连式列车运行控制系统。</w:t>
            </w:r>
          </w:p>
          <w:p w14:paraId="2B3D05E6" w14:textId="77777777" w:rsidR="00F01211" w:rsidRDefault="00892B61">
            <w:pPr>
              <w:pStyle w:val="af4"/>
              <w:ind w:firstLineChars="200" w:firstLine="360"/>
            </w:pPr>
            <w:r>
              <w:rPr>
                <w:rFonts w:hint="eastAsia"/>
              </w:rPr>
              <w:t>点连式列车运行控制系统是在连续式列车运行控制系统中增加点式应答器作为线路数据、进路信息和临时限速信息输入设备的系统。</w:t>
            </w:r>
          </w:p>
          <w:p w14:paraId="5F1804A5" w14:textId="77777777" w:rsidR="00F01211" w:rsidRDefault="00892B61">
            <w:pPr>
              <w:pStyle w:val="af4"/>
              <w:shd w:val="clear" w:color="auto" w:fill="FBE4D5"/>
              <w:ind w:firstLineChars="200" w:firstLine="360"/>
              <w:rPr>
                <w:rFonts w:ascii="微软雅黑" w:hAnsi="微软雅黑"/>
                <w:b/>
              </w:rPr>
            </w:pPr>
            <w:r>
              <w:rPr>
                <w:rFonts w:ascii="微软雅黑" w:hAnsi="微软雅黑" w:hint="eastAsia"/>
                <w:b/>
              </w:rPr>
              <w:t>【高铁资料库】列车运行控制系统是随着技术发展而不断发展的。目前，在技术上具有代表性且已投入使用的列车运行控制系统主要有日本的ATC系统、德国的LZB系统、法国的TVM300和TVM430系统、欧洲ERTMS/ETCS系统等。</w:t>
            </w:r>
          </w:p>
          <w:p w14:paraId="377721B5" w14:textId="1FE2DFA7" w:rsidR="00F01211" w:rsidRDefault="00892B61">
            <w:pPr>
              <w:pStyle w:val="af4"/>
              <w:ind w:firstLineChars="200" w:firstLine="360"/>
            </w:pPr>
            <w:r>
              <w:rPr>
                <w:rFonts w:hint="eastAsia"/>
              </w:rPr>
              <w:t>3</w:t>
            </w:r>
            <w:r>
              <w:rPr>
                <w:rFonts w:hint="eastAsia"/>
              </w:rPr>
              <w:t>．中国的列车运行控制系统</w:t>
            </w:r>
          </w:p>
          <w:p w14:paraId="5DAABB1F" w14:textId="6C029753" w:rsidR="00AA5F34" w:rsidRDefault="00AA5F34">
            <w:pPr>
              <w:pStyle w:val="af4"/>
              <w:ind w:firstLineChars="200" w:firstLine="360"/>
            </w:pPr>
            <w:r w:rsidRPr="00AA5F34">
              <w:rPr>
                <w:rFonts w:hint="eastAsia"/>
              </w:rPr>
              <w:t>中国的列车运行控制系统</w:t>
            </w:r>
            <w:r w:rsidRPr="00AA5F34">
              <w:rPr>
                <w:rFonts w:hint="eastAsia"/>
              </w:rPr>
              <w:t>CTCS</w:t>
            </w:r>
            <w:r w:rsidRPr="00AA5F34">
              <w:rPr>
                <w:rFonts w:hint="eastAsia"/>
              </w:rPr>
              <w:t>（</w:t>
            </w:r>
            <w:r w:rsidRPr="00AA5F34">
              <w:rPr>
                <w:rFonts w:hint="eastAsia"/>
              </w:rPr>
              <w:t>Chinese Train Control System</w:t>
            </w:r>
            <w:r w:rsidRPr="00AA5F34">
              <w:rPr>
                <w:rFonts w:hint="eastAsia"/>
              </w:rPr>
              <w:t>）是借鉴欧洲列车运行控制系统（</w:t>
            </w:r>
            <w:r w:rsidRPr="00AA5F34">
              <w:rPr>
                <w:rFonts w:hint="eastAsia"/>
              </w:rPr>
              <w:t>ETCS</w:t>
            </w:r>
            <w:r w:rsidRPr="00AA5F34">
              <w:rPr>
                <w:rFonts w:hint="eastAsia"/>
              </w:rPr>
              <w:t>）的建设经验，结合中国铁路运输特点和既有信号设备制式确定，并以分级形式满足不同线路运输需求的列车运行控制系统。</w:t>
            </w:r>
          </w:p>
          <w:p w14:paraId="7054E894" w14:textId="77777777" w:rsidR="00F01211" w:rsidRDefault="00892B61">
            <w:pPr>
              <w:pStyle w:val="af4"/>
              <w:ind w:firstLineChars="200" w:firstLine="360"/>
            </w:pPr>
            <w:r>
              <w:rPr>
                <w:rFonts w:hint="eastAsia"/>
              </w:rPr>
              <w:t>1</w:t>
            </w:r>
            <w:r>
              <w:rPr>
                <w:rFonts w:hint="eastAsia"/>
              </w:rPr>
              <w:t>）</w:t>
            </w:r>
            <w:r>
              <w:rPr>
                <w:rFonts w:hint="eastAsia"/>
              </w:rPr>
              <w:t>CTCS</w:t>
            </w:r>
            <w:r>
              <w:rPr>
                <w:rFonts w:hint="eastAsia"/>
              </w:rPr>
              <w:t>的系统结构</w:t>
            </w:r>
          </w:p>
          <w:p w14:paraId="046B6F14" w14:textId="18D246F3" w:rsidR="00F01211" w:rsidRDefault="00892B61">
            <w:pPr>
              <w:pStyle w:val="af4"/>
              <w:ind w:firstLineChars="200" w:firstLine="360"/>
            </w:pPr>
            <w:r>
              <w:rPr>
                <w:rFonts w:hint="eastAsia"/>
              </w:rPr>
              <w:t>CTCS</w:t>
            </w:r>
            <w:r>
              <w:rPr>
                <w:rFonts w:hint="eastAsia"/>
              </w:rPr>
              <w:t>由地面子系统和车载子系统两大部分组成。</w:t>
            </w:r>
          </w:p>
          <w:p w14:paraId="289108BE" w14:textId="77777777" w:rsidR="00F01211" w:rsidRDefault="00892B61">
            <w:pPr>
              <w:pStyle w:val="af4"/>
              <w:ind w:firstLineChars="200" w:firstLine="360"/>
            </w:pPr>
            <w:r>
              <w:rPr>
                <w:rFonts w:hint="eastAsia"/>
              </w:rPr>
              <w:t>CTCS</w:t>
            </w:r>
            <w:r>
              <w:rPr>
                <w:rFonts w:hint="eastAsia"/>
              </w:rPr>
              <w:t>的构建原则是以地面设备为基础，车载与地面设备统一设计。</w:t>
            </w:r>
          </w:p>
          <w:p w14:paraId="5F091685" w14:textId="77777777" w:rsidR="00F01211" w:rsidRDefault="00892B61">
            <w:pPr>
              <w:pStyle w:val="af4"/>
              <w:ind w:firstLineChars="200" w:firstLine="360"/>
            </w:pPr>
            <w:r>
              <w:rPr>
                <w:rFonts w:hint="eastAsia"/>
              </w:rPr>
              <w:t>CTCS</w:t>
            </w:r>
            <w:r>
              <w:rPr>
                <w:rFonts w:hint="eastAsia"/>
              </w:rPr>
              <w:t>的系统结构详见教材图</w:t>
            </w:r>
            <w:r>
              <w:rPr>
                <w:rFonts w:hint="eastAsia"/>
              </w:rPr>
              <w:t>5-3</w:t>
            </w:r>
            <w:r>
              <w:rPr>
                <w:rFonts w:hint="eastAsia"/>
              </w:rPr>
              <w:t>。</w:t>
            </w:r>
          </w:p>
          <w:p w14:paraId="7AB1E0AD" w14:textId="77777777" w:rsidR="00F01211" w:rsidRDefault="00892B61">
            <w:pPr>
              <w:pStyle w:val="af4"/>
              <w:ind w:firstLineChars="200" w:firstLine="360"/>
            </w:pPr>
            <w:r>
              <w:rPr>
                <w:rFonts w:hint="eastAsia"/>
              </w:rPr>
              <w:t>2</w:t>
            </w:r>
            <w:r>
              <w:rPr>
                <w:rFonts w:hint="eastAsia"/>
              </w:rPr>
              <w:t>）</w:t>
            </w:r>
            <w:r>
              <w:rPr>
                <w:rFonts w:hint="eastAsia"/>
              </w:rPr>
              <w:t>CTCS</w:t>
            </w:r>
            <w:r>
              <w:rPr>
                <w:rFonts w:hint="eastAsia"/>
              </w:rPr>
              <w:t>的应用等级</w:t>
            </w:r>
          </w:p>
          <w:p w14:paraId="1505506D" w14:textId="77777777" w:rsidR="00F01211" w:rsidRDefault="00892B61">
            <w:pPr>
              <w:pStyle w:val="af4"/>
              <w:ind w:firstLineChars="200" w:firstLine="360"/>
            </w:pPr>
            <w:r>
              <w:rPr>
                <w:rFonts w:hint="eastAsia"/>
              </w:rPr>
              <w:t>（</w:t>
            </w:r>
            <w:r>
              <w:rPr>
                <w:rFonts w:hint="eastAsia"/>
              </w:rPr>
              <w:t>1</w:t>
            </w:r>
            <w:r>
              <w:rPr>
                <w:rFonts w:hint="eastAsia"/>
              </w:rPr>
              <w:t>）</w:t>
            </w:r>
            <w:r>
              <w:rPr>
                <w:rFonts w:hint="eastAsia"/>
              </w:rPr>
              <w:t>CTCS-0</w:t>
            </w:r>
            <w:r>
              <w:rPr>
                <w:rFonts w:hint="eastAsia"/>
              </w:rPr>
              <w:t>级。</w:t>
            </w:r>
          </w:p>
          <w:p w14:paraId="07EB1794" w14:textId="77777777" w:rsidR="00F01211" w:rsidRDefault="00892B61">
            <w:pPr>
              <w:pStyle w:val="af4"/>
              <w:ind w:firstLineChars="200" w:firstLine="360"/>
            </w:pPr>
            <w:r>
              <w:rPr>
                <w:rFonts w:hint="eastAsia"/>
              </w:rPr>
              <w:t>CTCS-0</w:t>
            </w:r>
            <w:r>
              <w:rPr>
                <w:rFonts w:hint="eastAsia"/>
              </w:rPr>
              <w:t>级由通用机车信号和运行监控记录装置构成，尚未成为安全系统，适用于列车最高运行速度在</w:t>
            </w:r>
            <w:r>
              <w:rPr>
                <w:rFonts w:hint="eastAsia"/>
              </w:rPr>
              <w:t>120 km/h</w:t>
            </w:r>
            <w:r>
              <w:rPr>
                <w:rFonts w:hint="eastAsia"/>
              </w:rPr>
              <w:t>以下的区段。</w:t>
            </w:r>
          </w:p>
          <w:p w14:paraId="60F44229" w14:textId="77777777" w:rsidR="00F01211" w:rsidRDefault="00892B61">
            <w:pPr>
              <w:pStyle w:val="af4"/>
              <w:ind w:firstLineChars="200" w:firstLine="360"/>
            </w:pPr>
            <w:r>
              <w:rPr>
                <w:rFonts w:hint="eastAsia"/>
              </w:rPr>
              <w:t>（</w:t>
            </w:r>
            <w:r>
              <w:rPr>
                <w:rFonts w:hint="eastAsia"/>
              </w:rPr>
              <w:t>2</w:t>
            </w:r>
            <w:r>
              <w:rPr>
                <w:rFonts w:hint="eastAsia"/>
              </w:rPr>
              <w:t>）</w:t>
            </w:r>
            <w:r>
              <w:rPr>
                <w:rFonts w:hint="eastAsia"/>
              </w:rPr>
              <w:t>CTCS-1</w:t>
            </w:r>
            <w:r>
              <w:rPr>
                <w:rFonts w:hint="eastAsia"/>
              </w:rPr>
              <w:t>级。</w:t>
            </w:r>
          </w:p>
          <w:p w14:paraId="159AFDFB" w14:textId="77777777" w:rsidR="00F01211" w:rsidRDefault="00892B61">
            <w:pPr>
              <w:pStyle w:val="af4"/>
              <w:ind w:firstLineChars="200" w:firstLine="360"/>
            </w:pPr>
            <w:r>
              <w:rPr>
                <w:rFonts w:hint="eastAsia"/>
              </w:rPr>
              <w:t>CTCS-1</w:t>
            </w:r>
            <w:r>
              <w:rPr>
                <w:rFonts w:hint="eastAsia"/>
              </w:rPr>
              <w:t>级由主体机车信号和安全型运行监控记录装置组成，适用于</w:t>
            </w:r>
            <w:r>
              <w:rPr>
                <w:rFonts w:hint="eastAsia"/>
              </w:rPr>
              <w:t>160 km/h</w:t>
            </w:r>
            <w:r>
              <w:rPr>
                <w:rFonts w:hint="eastAsia"/>
              </w:rPr>
              <w:t>以下的区段。</w:t>
            </w:r>
          </w:p>
          <w:p w14:paraId="760E4CEA" w14:textId="77777777" w:rsidR="00F01211" w:rsidRDefault="00892B61">
            <w:pPr>
              <w:pStyle w:val="af4"/>
              <w:shd w:val="clear" w:color="auto" w:fill="FBE4D5"/>
              <w:ind w:firstLineChars="200" w:firstLine="360"/>
              <w:rPr>
                <w:rFonts w:ascii="微软雅黑" w:hAnsi="微软雅黑"/>
                <w:b/>
              </w:rPr>
            </w:pPr>
            <w:r>
              <w:rPr>
                <w:rFonts w:ascii="微软雅黑" w:hAnsi="微软雅黑" w:hint="eastAsia"/>
                <w:b/>
              </w:rPr>
              <w:t>【高铁资料库】</w:t>
            </w:r>
            <w:r>
              <w:rPr>
                <w:rFonts w:ascii="微软雅黑" w:hAnsi="微软雅黑"/>
                <w:b/>
              </w:rPr>
              <w:t>CTCS-1级与CTCS-0级的差别在于，CTCS-1级全面提高了系统的安全性，是对CTCS-0级的全面加强，可称为线路数据全部储存在车载设备上的列车运行控制系统。</w:t>
            </w:r>
          </w:p>
          <w:p w14:paraId="1DA998D5" w14:textId="77777777" w:rsidR="00F01211" w:rsidRDefault="00892B61">
            <w:pPr>
              <w:pStyle w:val="af4"/>
              <w:ind w:firstLineChars="200" w:firstLine="360"/>
            </w:pPr>
            <w:r>
              <w:rPr>
                <w:rFonts w:hint="eastAsia"/>
              </w:rPr>
              <w:t>（</w:t>
            </w:r>
            <w:r>
              <w:rPr>
                <w:rFonts w:hint="eastAsia"/>
              </w:rPr>
              <w:t>3</w:t>
            </w:r>
            <w:r>
              <w:rPr>
                <w:rFonts w:hint="eastAsia"/>
              </w:rPr>
              <w:t>）</w:t>
            </w:r>
            <w:r>
              <w:rPr>
                <w:rFonts w:hint="eastAsia"/>
              </w:rPr>
              <w:t>CTCS-2</w:t>
            </w:r>
            <w:r>
              <w:rPr>
                <w:rFonts w:hint="eastAsia"/>
              </w:rPr>
              <w:t>级。</w:t>
            </w:r>
          </w:p>
          <w:p w14:paraId="0E58E58B" w14:textId="77777777" w:rsidR="00F01211" w:rsidRDefault="00892B61">
            <w:pPr>
              <w:pStyle w:val="af4"/>
              <w:ind w:firstLineChars="200" w:firstLine="360"/>
            </w:pPr>
            <w:r>
              <w:rPr>
                <w:rFonts w:hint="eastAsia"/>
              </w:rPr>
              <w:t>CTCS-2</w:t>
            </w:r>
            <w:r>
              <w:rPr>
                <w:rFonts w:hint="eastAsia"/>
              </w:rPr>
              <w:t>级是基于轨道电路和应答器传输信息的列车运行控制系统，适用于干线提速和新建客运专线，地面可不设通过信号机，列车员凭车载信号行车。</w:t>
            </w:r>
          </w:p>
          <w:p w14:paraId="036AC7E3" w14:textId="77777777" w:rsidR="00F01211" w:rsidRDefault="00892B61">
            <w:pPr>
              <w:pStyle w:val="af4"/>
              <w:ind w:firstLineChars="200" w:firstLine="360"/>
            </w:pPr>
            <w:r>
              <w:rPr>
                <w:rFonts w:hint="eastAsia"/>
              </w:rPr>
              <w:t>CTCS-2</w:t>
            </w:r>
            <w:r>
              <w:rPr>
                <w:rFonts w:hint="eastAsia"/>
              </w:rPr>
              <w:t>级适用于各种限速区段，有临时限速防护功能。</w:t>
            </w:r>
          </w:p>
          <w:p w14:paraId="32830065" w14:textId="77777777" w:rsidR="00F01211" w:rsidRDefault="00892B61">
            <w:pPr>
              <w:pStyle w:val="af4"/>
              <w:ind w:firstLineChars="200" w:firstLine="360"/>
            </w:pPr>
            <w:r>
              <w:rPr>
                <w:rFonts w:hint="eastAsia"/>
              </w:rPr>
              <w:t>CTCS-2</w:t>
            </w:r>
            <w:r>
              <w:rPr>
                <w:rFonts w:hint="eastAsia"/>
              </w:rPr>
              <w:t>级采取目标距离控制模式和准移动闭塞方式。</w:t>
            </w:r>
          </w:p>
          <w:p w14:paraId="66B2ED9E" w14:textId="77777777" w:rsidR="00F01211" w:rsidRDefault="00892B61">
            <w:pPr>
              <w:pStyle w:val="af4"/>
              <w:ind w:firstLineChars="200" w:firstLine="360"/>
            </w:pPr>
            <w:r>
              <w:rPr>
                <w:rFonts w:hint="eastAsia"/>
              </w:rPr>
              <w:t>（</w:t>
            </w:r>
            <w:r>
              <w:rPr>
                <w:rFonts w:hint="eastAsia"/>
              </w:rPr>
              <w:t>4</w:t>
            </w:r>
            <w:r>
              <w:rPr>
                <w:rFonts w:hint="eastAsia"/>
              </w:rPr>
              <w:t>）</w:t>
            </w:r>
            <w:r>
              <w:rPr>
                <w:rFonts w:hint="eastAsia"/>
              </w:rPr>
              <w:t>CTCS-3</w:t>
            </w:r>
            <w:r>
              <w:rPr>
                <w:rFonts w:hint="eastAsia"/>
              </w:rPr>
              <w:t>级。</w:t>
            </w:r>
          </w:p>
          <w:p w14:paraId="7588EB69" w14:textId="55F88E60" w:rsidR="00F01211" w:rsidRDefault="00892B61" w:rsidP="00AA5F34">
            <w:pPr>
              <w:pStyle w:val="af4"/>
              <w:ind w:firstLineChars="200" w:firstLine="360"/>
            </w:pPr>
            <w:r>
              <w:rPr>
                <w:rFonts w:hint="eastAsia"/>
              </w:rPr>
              <w:lastRenderedPageBreak/>
              <w:t>CTCS-3</w:t>
            </w:r>
            <w:r>
              <w:rPr>
                <w:rFonts w:hint="eastAsia"/>
              </w:rPr>
              <w:t>级是基于无线通信的列车运行控制系统，它可以叠加在既有干线信号系统上。</w:t>
            </w:r>
          </w:p>
          <w:p w14:paraId="20BC120F" w14:textId="77777777" w:rsidR="00F01211" w:rsidRDefault="00892B61">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6A0D871D" w14:textId="77777777" w:rsidR="00F01211" w:rsidRDefault="00892B61">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教师】让学生通过文旌课堂APP观看微课——CTCS-3级列控系统（详见教材），思考：CTCS-3级列控系统是如何运行的？有什么特点？</w:t>
            </w:r>
          </w:p>
          <w:p w14:paraId="2405502F" w14:textId="77777777" w:rsidR="00F01211" w:rsidRDefault="00892B61">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【学生】观看、聆听、思考、发言</w:t>
            </w:r>
          </w:p>
          <w:p w14:paraId="7AE1DD15" w14:textId="77777777" w:rsidR="00F01211" w:rsidRDefault="00892B61">
            <w:pPr>
              <w:shd w:val="clear" w:color="auto" w:fill="FBE4D5"/>
              <w:spacing w:before="20" w:after="20" w:line="240" w:lineRule="auto"/>
              <w:ind w:firstLineChars="200" w:firstLine="361"/>
              <w:rPr>
                <w:rFonts w:eastAsia="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【教师】做出总结</w:t>
            </w:r>
          </w:p>
          <w:p w14:paraId="45EB6FCE" w14:textId="77777777" w:rsidR="00F01211" w:rsidRDefault="00892B61">
            <w:pPr>
              <w:pStyle w:val="af4"/>
              <w:ind w:firstLineChars="200" w:firstLine="360"/>
            </w:pPr>
            <w:r>
              <w:rPr>
                <w:rFonts w:hint="eastAsia"/>
              </w:rPr>
              <w:t>（</w:t>
            </w:r>
            <w:r>
              <w:rPr>
                <w:rFonts w:hint="eastAsia"/>
              </w:rPr>
              <w:t>5</w:t>
            </w:r>
            <w:r>
              <w:rPr>
                <w:rFonts w:hint="eastAsia"/>
              </w:rPr>
              <w:t>）</w:t>
            </w:r>
            <w:r>
              <w:rPr>
                <w:rFonts w:hint="eastAsia"/>
              </w:rPr>
              <w:t>CTCS-4</w:t>
            </w:r>
            <w:r>
              <w:rPr>
                <w:rFonts w:hint="eastAsia"/>
              </w:rPr>
              <w:t>级。</w:t>
            </w:r>
          </w:p>
          <w:p w14:paraId="742D115E" w14:textId="77777777" w:rsidR="00F01211" w:rsidRDefault="00892B61">
            <w:pPr>
              <w:pStyle w:val="af4"/>
              <w:ind w:firstLineChars="200" w:firstLine="360"/>
            </w:pPr>
            <w:r>
              <w:rPr>
                <w:rFonts w:hint="eastAsia"/>
              </w:rPr>
              <w:t>CTCS-4</w:t>
            </w:r>
            <w:r>
              <w:rPr>
                <w:rFonts w:hint="eastAsia"/>
              </w:rPr>
              <w:t>级是完全基于无线通信的列车运行控制系统，由地面无线闭塞中心和车载设备完成列车占用检测及完整性检查，点式设备提供列车用于测距修整的定位基准信息。</w:t>
            </w:r>
          </w:p>
          <w:p w14:paraId="000033B2" w14:textId="77777777" w:rsidR="00F01211" w:rsidRDefault="00892B61">
            <w:pPr>
              <w:pStyle w:val="af4"/>
              <w:ind w:firstLineChars="200" w:firstLine="360"/>
            </w:pPr>
            <w:r>
              <w:rPr>
                <w:rFonts w:hint="eastAsia"/>
              </w:rPr>
              <w:t>CTCS-4</w:t>
            </w:r>
            <w:r>
              <w:rPr>
                <w:rFonts w:hint="eastAsia"/>
              </w:rPr>
              <w:t>级采取目标距离控制模式，列车按移动闭塞或虚拟闭塞方式运行。</w:t>
            </w:r>
          </w:p>
          <w:p w14:paraId="22CBE08C" w14:textId="77777777" w:rsidR="00F01211" w:rsidRDefault="00892B61">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02722D23" w14:textId="77777777" w:rsidR="00F01211" w:rsidRDefault="00892B61">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教师】将学生分组，以小组为单位谈一谈不同等级的CTCS有哪些区别？</w:t>
            </w:r>
            <w:r>
              <w:rPr>
                <w:rFonts w:ascii="微软雅黑" w:eastAsia="微软雅黑" w:hAnsi="微软雅黑"/>
                <w:b/>
                <w:bCs/>
                <w:sz w:val="18"/>
                <w:szCs w:val="18"/>
              </w:rPr>
              <w:t xml:space="preserve"> </w:t>
            </w:r>
          </w:p>
          <w:p w14:paraId="713A438C" w14:textId="77777777" w:rsidR="00F01211" w:rsidRDefault="00892B61">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【学生】聆听、思考、讨论、发言</w:t>
            </w:r>
          </w:p>
          <w:p w14:paraId="633E35AA" w14:textId="77777777" w:rsidR="00F01211" w:rsidRDefault="00892B61">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649DA993" w14:textId="77777777" w:rsidR="00F01211" w:rsidRDefault="00892B61">
            <w:pPr>
              <w:pStyle w:val="af4"/>
              <w:ind w:firstLineChars="200" w:firstLine="360"/>
            </w:pPr>
            <w:r>
              <w:rPr>
                <w:rFonts w:hint="eastAsia"/>
              </w:rPr>
              <w:t>不同等级的</w:t>
            </w:r>
            <w:r>
              <w:rPr>
                <w:rFonts w:hint="eastAsia"/>
              </w:rPr>
              <w:t>CTCS</w:t>
            </w:r>
            <w:r>
              <w:rPr>
                <w:rFonts w:hint="eastAsia"/>
              </w:rPr>
              <w:t>对比详见教材表</w:t>
            </w:r>
            <w:r>
              <w:rPr>
                <w:rFonts w:hint="eastAsia"/>
              </w:rPr>
              <w:t>5-4</w:t>
            </w:r>
            <w:r>
              <w:rPr>
                <w:rFonts w:hint="eastAsia"/>
              </w:rPr>
              <w:t>。</w:t>
            </w:r>
          </w:p>
          <w:p w14:paraId="0F7F5F0C" w14:textId="77777777" w:rsidR="00F01211" w:rsidRDefault="00892B61">
            <w:pPr>
              <w:pStyle w:val="af4"/>
              <w:shd w:val="clear" w:color="auto" w:fill="FBE4D5"/>
              <w:ind w:firstLineChars="200" w:firstLine="360"/>
              <w:rPr>
                <w:rFonts w:ascii="微软雅黑" w:hAnsi="微软雅黑"/>
                <w:b/>
              </w:rPr>
            </w:pPr>
            <w:r>
              <w:rPr>
                <w:rFonts w:ascii="微软雅黑" w:hAnsi="微软雅黑" w:hint="eastAsia"/>
                <w:b/>
              </w:rPr>
              <w:t>【高铁资料库】中国高铁列车运行控制系统的“四个创新”</w:t>
            </w:r>
          </w:p>
          <w:p w14:paraId="246DFF64" w14:textId="27D623B7" w:rsidR="00F01211" w:rsidRDefault="00892B61">
            <w:pPr>
              <w:pStyle w:val="af4"/>
              <w:shd w:val="clear" w:color="auto" w:fill="FBE4D5"/>
              <w:ind w:firstLineChars="200" w:firstLine="360"/>
              <w:rPr>
                <w:rFonts w:ascii="微软雅黑" w:hAnsi="微软雅黑"/>
                <w:b/>
              </w:rPr>
            </w:pPr>
            <w:r>
              <w:rPr>
                <w:rFonts w:ascii="微软雅黑" w:hAnsi="微软雅黑" w:hint="eastAsia"/>
                <w:b/>
              </w:rPr>
              <w:t>作为高铁最关键的三大核心技术之一的列车运行控制系统，在中国科技人员的不懈努力下也从无到有，走出了一条凭自主创新实现“弯道超车”的独特发展道路。</w:t>
            </w:r>
          </w:p>
          <w:p w14:paraId="234FBDEE" w14:textId="77777777" w:rsidR="00F01211" w:rsidRDefault="00892B61">
            <w:pPr>
              <w:pStyle w:val="af4"/>
              <w:shd w:val="clear" w:color="auto" w:fill="FBE4D5"/>
              <w:ind w:firstLineChars="200" w:firstLine="360"/>
              <w:rPr>
                <w:rFonts w:ascii="微软雅黑" w:hAnsi="微软雅黑"/>
                <w:b/>
              </w:rPr>
            </w:pPr>
            <w:r>
              <w:rPr>
                <w:rFonts w:ascii="微软雅黑" w:hAnsi="微软雅黑" w:hint="eastAsia"/>
                <w:b/>
              </w:rPr>
              <w:t>中国高铁列车运行控制系统在发展过程中，取得了多项标志性成果，构建了完整的标准体系，打造了完整的产业链，其核心成果主要体现为“四个创新”。</w:t>
            </w:r>
          </w:p>
          <w:p w14:paraId="45361074" w14:textId="77777777" w:rsidR="00F01211" w:rsidRDefault="00892B61">
            <w:pPr>
              <w:pStyle w:val="af4"/>
              <w:shd w:val="clear" w:color="auto" w:fill="FBE4D5"/>
              <w:ind w:firstLineChars="200" w:firstLine="360"/>
              <w:rPr>
                <w:rFonts w:ascii="微软雅黑" w:hAnsi="微软雅黑"/>
                <w:b/>
              </w:rPr>
            </w:pPr>
            <w:r>
              <w:rPr>
                <w:rFonts w:ascii="微软雅黑" w:hAnsi="微软雅黑" w:hint="eastAsia"/>
                <w:b/>
              </w:rPr>
              <w:t>1．CTCS技术体系的创新</w:t>
            </w:r>
          </w:p>
          <w:p w14:paraId="225DB76D" w14:textId="77777777" w:rsidR="00F01211" w:rsidRDefault="00892B61">
            <w:pPr>
              <w:pStyle w:val="af4"/>
              <w:shd w:val="clear" w:color="auto" w:fill="FBE4D5"/>
              <w:ind w:firstLineChars="200" w:firstLine="360"/>
              <w:rPr>
                <w:rFonts w:ascii="微软雅黑" w:hAnsi="微软雅黑"/>
                <w:b/>
              </w:rPr>
            </w:pPr>
            <w:r>
              <w:rPr>
                <w:rFonts w:ascii="微软雅黑" w:hAnsi="微软雅黑" w:hint="eastAsia"/>
                <w:b/>
              </w:rPr>
              <w:t>2．技术支撑平台的创新</w:t>
            </w:r>
          </w:p>
          <w:p w14:paraId="7E05607F" w14:textId="77777777" w:rsidR="00F01211" w:rsidRDefault="00892B61">
            <w:pPr>
              <w:pStyle w:val="af4"/>
              <w:shd w:val="clear" w:color="auto" w:fill="FBE4D5"/>
              <w:ind w:firstLineChars="200" w:firstLine="360"/>
              <w:rPr>
                <w:rFonts w:ascii="微软雅黑" w:hAnsi="微软雅黑"/>
                <w:b/>
              </w:rPr>
            </w:pPr>
            <w:r>
              <w:rPr>
                <w:rFonts w:ascii="微软雅黑" w:hAnsi="微软雅黑" w:hint="eastAsia"/>
                <w:b/>
              </w:rPr>
              <w:t>3．系统核心技术的创新</w:t>
            </w:r>
          </w:p>
          <w:p w14:paraId="3DB817C3" w14:textId="475977E9" w:rsidR="00F01211" w:rsidRDefault="00892B61">
            <w:pPr>
              <w:pStyle w:val="af4"/>
              <w:shd w:val="clear" w:color="auto" w:fill="FBE4D5"/>
              <w:ind w:firstLineChars="200" w:firstLine="360"/>
              <w:rPr>
                <w:rFonts w:ascii="微软雅黑" w:hAnsi="微软雅黑"/>
                <w:b/>
              </w:rPr>
            </w:pPr>
            <w:r>
              <w:rPr>
                <w:rFonts w:ascii="微软雅黑" w:hAnsi="微软雅黑" w:hint="eastAsia"/>
                <w:b/>
              </w:rPr>
              <w:t>4．系统集成技术的创新</w:t>
            </w:r>
          </w:p>
          <w:p w14:paraId="3D7B7696" w14:textId="2669D375" w:rsidR="00F01211" w:rsidRDefault="009C0B59" w:rsidP="009C0B59">
            <w:pPr>
              <w:pStyle w:val="af4"/>
              <w:shd w:val="clear" w:color="auto" w:fill="FBE4D5"/>
              <w:ind w:firstLineChars="200" w:firstLine="360"/>
            </w:pPr>
            <w:r w:rsidRPr="009C0B59">
              <w:rPr>
                <w:rFonts w:ascii="微软雅黑" w:hAnsi="微软雅黑" w:hint="eastAsia"/>
                <w:b/>
              </w:rPr>
              <w:t>……（详见教材）</w:t>
            </w:r>
          </w:p>
          <w:p w14:paraId="44811F60" w14:textId="1350E9E0" w:rsidR="00F01211" w:rsidRDefault="00892B61">
            <w:pPr>
              <w:pStyle w:val="af4"/>
              <w:ind w:firstLineChars="200" w:firstLine="360"/>
              <w:rPr>
                <w:b/>
              </w:rPr>
            </w:pPr>
            <w:r>
              <w:rPr>
                <w:rFonts w:hint="eastAsia"/>
                <w:b/>
              </w:rPr>
              <w:t xml:space="preserve">5.1.3  </w:t>
            </w:r>
            <w:r>
              <w:rPr>
                <w:rFonts w:hint="eastAsia"/>
                <w:b/>
              </w:rPr>
              <w:t>计算机联锁系统</w:t>
            </w:r>
          </w:p>
          <w:p w14:paraId="2228E00A" w14:textId="23EF4A33" w:rsidR="00BD0467" w:rsidRPr="00BD0467" w:rsidRDefault="00BD0467">
            <w:pPr>
              <w:pStyle w:val="af4"/>
              <w:ind w:firstLineChars="200" w:firstLine="360"/>
              <w:rPr>
                <w:bCs/>
              </w:rPr>
            </w:pPr>
            <w:r w:rsidRPr="00BD0467">
              <w:rPr>
                <w:rFonts w:hint="eastAsia"/>
                <w:bCs/>
              </w:rPr>
              <w:t>计算机联锁系统是以计算机技术、控制技术和通信技术为基础，对车站信号设备进行控制的系统。</w:t>
            </w:r>
          </w:p>
          <w:p w14:paraId="289D7946" w14:textId="77777777" w:rsidR="00F01211" w:rsidRDefault="00892B61">
            <w:pPr>
              <w:pStyle w:val="af4"/>
              <w:ind w:firstLineChars="200" w:firstLine="360"/>
            </w:pPr>
            <w:r>
              <w:rPr>
                <w:rFonts w:hint="eastAsia"/>
              </w:rPr>
              <w:t>1</w:t>
            </w:r>
            <w:r>
              <w:rPr>
                <w:rFonts w:hint="eastAsia"/>
              </w:rPr>
              <w:t>．计算机联锁系统的功能</w:t>
            </w:r>
          </w:p>
          <w:p w14:paraId="3C422C46" w14:textId="77777777" w:rsidR="00F01211" w:rsidRDefault="00892B61">
            <w:pPr>
              <w:pStyle w:val="af4"/>
              <w:ind w:firstLineChars="200" w:firstLine="360"/>
            </w:pPr>
            <w:r>
              <w:rPr>
                <w:rFonts w:hint="eastAsia"/>
              </w:rPr>
              <w:t>（</w:t>
            </w:r>
            <w:r>
              <w:rPr>
                <w:rFonts w:hint="eastAsia"/>
              </w:rPr>
              <w:t>1</w:t>
            </w:r>
            <w:r>
              <w:rPr>
                <w:rFonts w:hint="eastAsia"/>
              </w:rPr>
              <w:t>）联锁控制功能。</w:t>
            </w:r>
          </w:p>
          <w:p w14:paraId="51A95BF6" w14:textId="77777777" w:rsidR="00F01211" w:rsidRDefault="00892B61">
            <w:pPr>
              <w:pStyle w:val="af4"/>
              <w:ind w:firstLineChars="200" w:firstLine="360"/>
            </w:pPr>
            <w:r>
              <w:rPr>
                <w:rFonts w:hint="eastAsia"/>
              </w:rPr>
              <w:t>（</w:t>
            </w:r>
            <w:r>
              <w:rPr>
                <w:rFonts w:hint="eastAsia"/>
              </w:rPr>
              <w:t>2</w:t>
            </w:r>
            <w:r>
              <w:rPr>
                <w:rFonts w:hint="eastAsia"/>
              </w:rPr>
              <w:t>）显示功能。</w:t>
            </w:r>
          </w:p>
          <w:p w14:paraId="6939C0BC" w14:textId="77777777" w:rsidR="00F01211" w:rsidRDefault="00892B61">
            <w:pPr>
              <w:pStyle w:val="af4"/>
              <w:ind w:firstLineChars="200" w:firstLine="360"/>
            </w:pPr>
            <w:r>
              <w:rPr>
                <w:rFonts w:hint="eastAsia"/>
              </w:rPr>
              <w:t>（</w:t>
            </w:r>
            <w:r>
              <w:rPr>
                <w:rFonts w:hint="eastAsia"/>
              </w:rPr>
              <w:t>3</w:t>
            </w:r>
            <w:r>
              <w:rPr>
                <w:rFonts w:hint="eastAsia"/>
              </w:rPr>
              <w:t>）记录存储功能。</w:t>
            </w:r>
          </w:p>
          <w:p w14:paraId="67A3DA5D" w14:textId="77777777" w:rsidR="00F01211" w:rsidRDefault="00892B61">
            <w:pPr>
              <w:pStyle w:val="af4"/>
              <w:ind w:firstLineChars="200" w:firstLine="360"/>
            </w:pPr>
            <w:r>
              <w:rPr>
                <w:rFonts w:hint="eastAsia"/>
              </w:rPr>
              <w:t>（</w:t>
            </w:r>
            <w:r>
              <w:rPr>
                <w:rFonts w:hint="eastAsia"/>
              </w:rPr>
              <w:t>4</w:t>
            </w:r>
            <w:r>
              <w:rPr>
                <w:rFonts w:hint="eastAsia"/>
              </w:rPr>
              <w:t>）故障检测与诊断功能。</w:t>
            </w:r>
          </w:p>
          <w:p w14:paraId="13FD1B79" w14:textId="33C1FABE" w:rsidR="00F01211" w:rsidRDefault="00892B61">
            <w:pPr>
              <w:pStyle w:val="af4"/>
              <w:ind w:firstLineChars="200" w:firstLine="360"/>
            </w:pPr>
            <w:r>
              <w:rPr>
                <w:rFonts w:hint="eastAsia"/>
              </w:rPr>
              <w:t>（</w:t>
            </w:r>
            <w:r>
              <w:rPr>
                <w:rFonts w:hint="eastAsia"/>
              </w:rPr>
              <w:t>5</w:t>
            </w:r>
            <w:r>
              <w:rPr>
                <w:rFonts w:hint="eastAsia"/>
              </w:rPr>
              <w:t>）数据交换功能。</w:t>
            </w:r>
          </w:p>
          <w:p w14:paraId="39075318" w14:textId="690B8806" w:rsidR="002845EF" w:rsidRDefault="002845EF" w:rsidP="002845EF">
            <w:pPr>
              <w:pStyle w:val="af4"/>
              <w:ind w:firstLineChars="200" w:firstLine="360"/>
            </w:pPr>
            <w:r w:rsidRPr="002845EF">
              <w:rPr>
                <w:rFonts w:hint="eastAsia"/>
              </w:rPr>
              <w:t>……（详见教材）</w:t>
            </w:r>
          </w:p>
          <w:p w14:paraId="7013A3D5" w14:textId="77777777" w:rsidR="00F01211" w:rsidRDefault="00892B61">
            <w:pPr>
              <w:pStyle w:val="af4"/>
              <w:ind w:firstLineChars="200" w:firstLine="360"/>
            </w:pPr>
            <w:r>
              <w:rPr>
                <w:rFonts w:hint="eastAsia"/>
              </w:rPr>
              <w:lastRenderedPageBreak/>
              <w:t>2</w:t>
            </w:r>
            <w:r>
              <w:rPr>
                <w:rFonts w:hint="eastAsia"/>
              </w:rPr>
              <w:t>．中国计算机联锁系统</w:t>
            </w:r>
          </w:p>
          <w:p w14:paraId="3C810908" w14:textId="77777777" w:rsidR="00F01211" w:rsidRDefault="00892B61">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3D444C0D" w14:textId="7A6E32E1" w:rsidR="00F01211" w:rsidRDefault="00892B61">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教师】请同学们以小组为单位查阅资料，试着说一说中国计算机联锁系统经历了哪些发展阶段？</w:t>
            </w:r>
          </w:p>
          <w:p w14:paraId="002667E4" w14:textId="77777777" w:rsidR="00F01211" w:rsidRDefault="00892B61">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w:t>
            </w:r>
            <w:r>
              <w:rPr>
                <w:rFonts w:ascii="微软雅黑" w:eastAsia="微软雅黑" w:hAnsi="微软雅黑" w:hint="eastAsia"/>
                <w:b/>
                <w:bCs/>
                <w:sz w:val="18"/>
                <w:szCs w:val="18"/>
              </w:rPr>
              <w:t>讨论、发言</w:t>
            </w:r>
          </w:p>
          <w:p w14:paraId="5C6C4F26" w14:textId="77777777" w:rsidR="00F01211" w:rsidRDefault="00892B61">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10E0440C" w14:textId="0A591DA0" w:rsidR="002845EF" w:rsidRPr="002845EF" w:rsidRDefault="002845EF" w:rsidP="002845EF">
            <w:pPr>
              <w:pStyle w:val="af4"/>
              <w:ind w:firstLineChars="200" w:firstLine="360"/>
              <w:rPr>
                <w:bCs/>
              </w:rPr>
            </w:pPr>
            <w:r w:rsidRPr="002845EF">
              <w:rPr>
                <w:rFonts w:hint="eastAsia"/>
                <w:bCs/>
              </w:rPr>
              <w:t>中国计算机联锁系统的研制工作是从</w:t>
            </w:r>
            <w:r w:rsidRPr="002845EF">
              <w:rPr>
                <w:rFonts w:hint="eastAsia"/>
                <w:bCs/>
              </w:rPr>
              <w:t>20</w:t>
            </w:r>
            <w:r w:rsidRPr="002845EF">
              <w:rPr>
                <w:rFonts w:hint="eastAsia"/>
                <w:bCs/>
              </w:rPr>
              <w:t>世纪</w:t>
            </w:r>
            <w:r w:rsidRPr="002845EF">
              <w:rPr>
                <w:rFonts w:hint="eastAsia"/>
                <w:bCs/>
              </w:rPr>
              <w:t>80</w:t>
            </w:r>
            <w:r w:rsidRPr="002845EF">
              <w:rPr>
                <w:rFonts w:hint="eastAsia"/>
                <w:bCs/>
              </w:rPr>
              <w:t>年代在一些研究部门和高等院校相继开始的。</w:t>
            </w:r>
            <w:r w:rsidRPr="002845EF">
              <w:rPr>
                <w:rFonts w:hint="eastAsia"/>
                <w:bCs/>
              </w:rPr>
              <w:t>1984</w:t>
            </w:r>
            <w:r w:rsidRPr="002845EF">
              <w:rPr>
                <w:rFonts w:hint="eastAsia"/>
                <w:bCs/>
              </w:rPr>
              <w:t>年，通信信号总公司研究设计院研制生产出了国内第一个车站计算机联锁系统，并成功地应用于地方铁路，填补了中国计算机联锁系统的空白。进入</w:t>
            </w:r>
            <w:r w:rsidRPr="002845EF">
              <w:rPr>
                <w:rFonts w:hint="eastAsia"/>
                <w:bCs/>
              </w:rPr>
              <w:t>21</w:t>
            </w:r>
            <w:r w:rsidRPr="002845EF">
              <w:rPr>
                <w:rFonts w:hint="eastAsia"/>
                <w:bCs/>
              </w:rPr>
              <w:t>世纪后，中国的计算机联锁系统发展非常迅速，现已有上千个车站采用，有的区段还发展了成段计算机联锁系统。</w:t>
            </w:r>
          </w:p>
          <w:p w14:paraId="299F02FA" w14:textId="77777777" w:rsidR="00F01211" w:rsidRDefault="00892B61">
            <w:pPr>
              <w:pStyle w:val="af4"/>
              <w:shd w:val="clear" w:color="auto" w:fill="FBE4D5"/>
              <w:ind w:firstLineChars="200" w:firstLine="360"/>
              <w:rPr>
                <w:rFonts w:ascii="微软雅黑" w:hAnsi="微软雅黑"/>
                <w:b/>
              </w:rPr>
            </w:pPr>
            <w:r>
              <w:rPr>
                <w:rFonts w:ascii="微软雅黑" w:hAnsi="微软雅黑" w:hint="eastAsia"/>
                <w:b/>
              </w:rPr>
              <w:t>【高铁资料库】国内计算机联锁系统的主要研制单位和各单位的研发产品如下。</w:t>
            </w:r>
          </w:p>
          <w:p w14:paraId="5441F11C" w14:textId="77777777" w:rsidR="00F01211" w:rsidRDefault="00892B61">
            <w:pPr>
              <w:pStyle w:val="af4"/>
              <w:shd w:val="clear" w:color="auto" w:fill="FBE4D5"/>
              <w:ind w:firstLineChars="200" w:firstLine="360"/>
              <w:rPr>
                <w:rFonts w:ascii="微软雅黑" w:hAnsi="微软雅黑"/>
                <w:b/>
              </w:rPr>
            </w:pPr>
            <w:r>
              <w:rPr>
                <w:rFonts w:ascii="微软雅黑" w:hAnsi="微软雅黑" w:hint="eastAsia"/>
                <w:b/>
              </w:rPr>
              <w:t>（1）铁道科学研究院通信信号所：TYJL-Ⅰ、TYJL-Ⅱ、TYJL-Ⅲ、TYJL-TR9、TYJL-ECC、TYJL-ADX、TYJL-2000。</w:t>
            </w:r>
          </w:p>
          <w:p w14:paraId="00CB932C" w14:textId="77777777" w:rsidR="00F01211" w:rsidRDefault="00892B61">
            <w:pPr>
              <w:pStyle w:val="af4"/>
              <w:shd w:val="clear" w:color="auto" w:fill="FBE4D5"/>
              <w:ind w:firstLineChars="200" w:firstLine="360"/>
              <w:rPr>
                <w:rFonts w:ascii="微软雅黑" w:hAnsi="微软雅黑"/>
                <w:b/>
              </w:rPr>
            </w:pPr>
            <w:r>
              <w:rPr>
                <w:rFonts w:ascii="微软雅黑" w:hAnsi="微软雅黑" w:hint="eastAsia"/>
                <w:b/>
              </w:rPr>
              <w:t>（2）中国国家铁路集团有限公司通信信号研究设计院：DS6-30、DS6-11、DS6-20、DS6-K5B。</w:t>
            </w:r>
          </w:p>
          <w:p w14:paraId="1CD9A3DA" w14:textId="77777777" w:rsidR="00F01211" w:rsidRDefault="00892B61">
            <w:pPr>
              <w:pStyle w:val="af4"/>
              <w:shd w:val="clear" w:color="auto" w:fill="FBE4D5"/>
              <w:ind w:firstLineChars="200" w:firstLine="360"/>
              <w:rPr>
                <w:rFonts w:ascii="微软雅黑" w:hAnsi="微软雅黑"/>
                <w:b/>
              </w:rPr>
            </w:pPr>
            <w:r>
              <w:rPr>
                <w:rFonts w:ascii="微软雅黑" w:hAnsi="微软雅黑" w:hint="eastAsia"/>
                <w:b/>
              </w:rPr>
              <w:t>（3）北京交通大学微联公司：JD-1A、EI32-JD。</w:t>
            </w:r>
          </w:p>
          <w:p w14:paraId="646FA3C2" w14:textId="77777777" w:rsidR="00F01211" w:rsidRDefault="00892B61">
            <w:pPr>
              <w:pStyle w:val="af4"/>
              <w:shd w:val="clear" w:color="auto" w:fill="FBE4D5"/>
              <w:ind w:firstLineChars="200" w:firstLine="360"/>
              <w:rPr>
                <w:rFonts w:ascii="微软雅黑" w:hAnsi="微软雅黑"/>
                <w:b/>
              </w:rPr>
            </w:pPr>
            <w:r>
              <w:rPr>
                <w:rFonts w:ascii="微软雅黑" w:hAnsi="微软雅黑" w:hint="eastAsia"/>
                <w:b/>
              </w:rPr>
              <w:t>（4）卡斯柯信号有限公司：VPI、CIS-1、Ilock。</w:t>
            </w:r>
          </w:p>
          <w:p w14:paraId="17B40C7B" w14:textId="77777777" w:rsidR="00F01211" w:rsidRDefault="00892B61">
            <w:pPr>
              <w:pStyle w:val="af4"/>
              <w:ind w:firstLineChars="200" w:firstLine="360"/>
              <w:rPr>
                <w:b/>
              </w:rPr>
            </w:pPr>
            <w:r>
              <w:rPr>
                <w:rFonts w:hint="eastAsia"/>
                <w:b/>
              </w:rPr>
              <w:t xml:space="preserve">5.1.4  </w:t>
            </w:r>
            <w:r>
              <w:rPr>
                <w:rFonts w:hint="eastAsia"/>
                <w:b/>
              </w:rPr>
              <w:t>调度集中系统</w:t>
            </w:r>
          </w:p>
          <w:p w14:paraId="714F7C5C" w14:textId="77777777" w:rsidR="00F01211" w:rsidRDefault="00892B61">
            <w:pPr>
              <w:pStyle w:val="af4"/>
              <w:ind w:firstLineChars="200" w:firstLine="360"/>
            </w:pPr>
            <w:r>
              <w:rPr>
                <w:rFonts w:hint="eastAsia"/>
              </w:rPr>
              <w:t>1</w:t>
            </w:r>
            <w:r>
              <w:rPr>
                <w:rFonts w:hint="eastAsia"/>
              </w:rPr>
              <w:t>．调度集中系统概述</w:t>
            </w:r>
          </w:p>
          <w:p w14:paraId="145FF2D8" w14:textId="48D5F115" w:rsidR="00F01211" w:rsidRDefault="00892B61" w:rsidP="00830714">
            <w:pPr>
              <w:pStyle w:val="af4"/>
              <w:ind w:firstLineChars="200" w:firstLine="360"/>
            </w:pPr>
            <w:r>
              <w:rPr>
                <w:rFonts w:hint="eastAsia"/>
              </w:rPr>
              <w:t>调度集中系统（</w:t>
            </w:r>
            <w:r>
              <w:rPr>
                <w:rFonts w:hint="eastAsia"/>
              </w:rPr>
              <w:t>Centralized Traffic Control</w:t>
            </w:r>
            <w:r>
              <w:rPr>
                <w:rFonts w:hint="eastAsia"/>
              </w:rPr>
              <w:t>，简称</w:t>
            </w:r>
            <w:r>
              <w:rPr>
                <w:rFonts w:hint="eastAsia"/>
              </w:rPr>
              <w:t>CTC</w:t>
            </w:r>
            <w:r>
              <w:rPr>
                <w:rFonts w:hint="eastAsia"/>
              </w:rPr>
              <w:t>）是将信号与监控列车运行结合起来，在控制中心指挥列车运行的设备。调度集中系统的发展主要经历了继电式调度集中、全电子式调度集中和计算机调度集中这几个阶段。</w:t>
            </w:r>
          </w:p>
          <w:p w14:paraId="3FF3F547" w14:textId="77777777" w:rsidR="00F01211" w:rsidRDefault="00892B61">
            <w:pPr>
              <w:pStyle w:val="af4"/>
              <w:ind w:firstLineChars="200" w:firstLine="360"/>
            </w:pPr>
            <w:r>
              <w:rPr>
                <w:rFonts w:hint="eastAsia"/>
              </w:rPr>
              <w:t>中国铁路应用最为广泛的调度集中系统是分散自律调度集中系统（</w:t>
            </w:r>
            <w:r>
              <w:rPr>
                <w:rFonts w:hint="eastAsia"/>
              </w:rPr>
              <w:t>FZk-CTC</w:t>
            </w:r>
            <w:r>
              <w:rPr>
                <w:rFonts w:hint="eastAsia"/>
              </w:rPr>
              <w:t>系统），详见教材图</w:t>
            </w:r>
            <w:r>
              <w:rPr>
                <w:rFonts w:hint="eastAsia"/>
              </w:rPr>
              <w:t>5-5</w:t>
            </w:r>
            <w:r>
              <w:rPr>
                <w:rFonts w:hint="eastAsia"/>
              </w:rPr>
              <w:t>。</w:t>
            </w:r>
          </w:p>
          <w:p w14:paraId="0D157019" w14:textId="77777777" w:rsidR="00F01211" w:rsidRDefault="00892B61">
            <w:pPr>
              <w:pStyle w:val="af4"/>
              <w:ind w:firstLineChars="200" w:firstLine="360"/>
            </w:pPr>
            <w:r>
              <w:rPr>
                <w:rFonts w:hint="eastAsia"/>
              </w:rPr>
              <w:t>FZk-CTC</w:t>
            </w:r>
            <w:r>
              <w:rPr>
                <w:rFonts w:hint="eastAsia"/>
              </w:rPr>
              <w:t>系统是基于计算机技术、通信技术和信号技术等，设计出的一种新型行车指挥和信号控制系统。</w:t>
            </w:r>
          </w:p>
          <w:p w14:paraId="0A7A379E" w14:textId="77777777" w:rsidR="00F01211" w:rsidRDefault="00892B61">
            <w:pPr>
              <w:pStyle w:val="af4"/>
              <w:ind w:firstLineChars="200" w:firstLine="360"/>
            </w:pPr>
            <w:r>
              <w:rPr>
                <w:rFonts w:hint="eastAsia"/>
              </w:rPr>
              <w:t>它遵循智能化分散自律设计原则，以列车运行调整计划控制为核心，同时兼顾列车与调车作业的高度自动化，采用计算机分布式网络控制技术和信息化处理技术，将列车运行调整计划下传至各个车站自律机中自主执行，能够在列车运行调整计划的基础上，解决列车作业与调车作业在时间与空间上的冲突，实现列车作业和调车作业的统一控制。</w:t>
            </w:r>
          </w:p>
          <w:p w14:paraId="0DB45549" w14:textId="77777777" w:rsidR="00F01211" w:rsidRDefault="00892B61">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5A387D6D" w14:textId="43B7F1DC" w:rsidR="00F01211" w:rsidRDefault="00892B61">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w:t>
            </w:r>
            <w:r>
              <w:rPr>
                <w:rFonts w:ascii="微软雅黑" w:eastAsia="微软雅黑" w:hAnsi="微软雅黑" w:hint="eastAsia"/>
                <w:b/>
                <w:bCs/>
                <w:sz w:val="18"/>
                <w:szCs w:val="18"/>
              </w:rPr>
              <w:t>教师】请同学们以小组为单位查阅资料，试着总结一下调度集中系统有哪些功能？</w:t>
            </w:r>
          </w:p>
          <w:p w14:paraId="4430A95F" w14:textId="77777777" w:rsidR="00F01211" w:rsidRDefault="00892B61">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【学生】聆听、思考、</w:t>
            </w:r>
            <w:r>
              <w:rPr>
                <w:rFonts w:ascii="微软雅黑" w:eastAsia="微软雅黑" w:hAnsi="微软雅黑" w:hint="eastAsia"/>
                <w:b/>
                <w:bCs/>
                <w:sz w:val="18"/>
                <w:szCs w:val="18"/>
              </w:rPr>
              <w:t>讨论、发言</w:t>
            </w:r>
          </w:p>
          <w:p w14:paraId="19DE7522" w14:textId="77777777" w:rsidR="00F01211" w:rsidRDefault="00892B61">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0640681B" w14:textId="77777777" w:rsidR="00F01211" w:rsidRDefault="00892B61">
            <w:pPr>
              <w:pStyle w:val="af4"/>
              <w:ind w:firstLineChars="200" w:firstLine="360"/>
            </w:pPr>
            <w:r>
              <w:rPr>
                <w:rFonts w:hint="eastAsia"/>
              </w:rPr>
              <w:t>2</w:t>
            </w:r>
            <w:r>
              <w:rPr>
                <w:rFonts w:hint="eastAsia"/>
              </w:rPr>
              <w:t>．调度集中系统的主要功能</w:t>
            </w:r>
          </w:p>
          <w:p w14:paraId="6FE6839C" w14:textId="77777777" w:rsidR="00F01211" w:rsidRDefault="00892B61">
            <w:pPr>
              <w:pStyle w:val="af4"/>
              <w:ind w:firstLineChars="200" w:firstLine="360"/>
            </w:pPr>
            <w:r>
              <w:rPr>
                <w:rFonts w:hint="eastAsia"/>
              </w:rPr>
              <w:t>（</w:t>
            </w:r>
            <w:r>
              <w:rPr>
                <w:rFonts w:hint="eastAsia"/>
              </w:rPr>
              <w:t>1</w:t>
            </w:r>
            <w:r>
              <w:rPr>
                <w:rFonts w:hint="eastAsia"/>
              </w:rPr>
              <w:t>）行车调度。</w:t>
            </w:r>
          </w:p>
          <w:p w14:paraId="7953F386" w14:textId="77777777" w:rsidR="00F01211" w:rsidRDefault="00892B61">
            <w:pPr>
              <w:pStyle w:val="af4"/>
              <w:ind w:firstLineChars="200" w:firstLine="360"/>
            </w:pPr>
            <w:r>
              <w:rPr>
                <w:rFonts w:hint="eastAsia"/>
              </w:rPr>
              <w:lastRenderedPageBreak/>
              <w:t>（</w:t>
            </w:r>
            <w:r>
              <w:rPr>
                <w:rFonts w:hint="eastAsia"/>
              </w:rPr>
              <w:t>2</w:t>
            </w:r>
            <w:r>
              <w:rPr>
                <w:rFonts w:hint="eastAsia"/>
              </w:rPr>
              <w:t>）客运调度。</w:t>
            </w:r>
          </w:p>
          <w:p w14:paraId="24B265A0" w14:textId="77777777" w:rsidR="00F01211" w:rsidRDefault="00892B61">
            <w:pPr>
              <w:pStyle w:val="af4"/>
              <w:ind w:firstLineChars="200" w:firstLine="360"/>
            </w:pPr>
            <w:r>
              <w:rPr>
                <w:rFonts w:hint="eastAsia"/>
              </w:rPr>
              <w:t>（</w:t>
            </w:r>
            <w:r>
              <w:rPr>
                <w:rFonts w:hint="eastAsia"/>
              </w:rPr>
              <w:t>3</w:t>
            </w:r>
            <w:r>
              <w:rPr>
                <w:rFonts w:hint="eastAsia"/>
              </w:rPr>
              <w:t>）机车车辆调度。</w:t>
            </w:r>
          </w:p>
          <w:p w14:paraId="6AF16E09" w14:textId="77777777" w:rsidR="00F01211" w:rsidRDefault="00892B61">
            <w:pPr>
              <w:pStyle w:val="af4"/>
              <w:ind w:firstLineChars="200" w:firstLine="360"/>
            </w:pPr>
            <w:r>
              <w:rPr>
                <w:rFonts w:hint="eastAsia"/>
              </w:rPr>
              <w:t>（</w:t>
            </w:r>
            <w:r>
              <w:rPr>
                <w:rFonts w:hint="eastAsia"/>
              </w:rPr>
              <w:t>4</w:t>
            </w:r>
            <w:r>
              <w:rPr>
                <w:rFonts w:hint="eastAsia"/>
              </w:rPr>
              <w:t>）维修调度。</w:t>
            </w:r>
          </w:p>
          <w:p w14:paraId="4B1730FA" w14:textId="77777777" w:rsidR="00F01211" w:rsidRDefault="00892B61">
            <w:pPr>
              <w:pStyle w:val="af4"/>
              <w:ind w:firstLineChars="200" w:firstLine="360"/>
            </w:pPr>
            <w:r>
              <w:rPr>
                <w:rFonts w:hint="eastAsia"/>
              </w:rPr>
              <w:t>（</w:t>
            </w:r>
            <w:r>
              <w:rPr>
                <w:rFonts w:hint="eastAsia"/>
              </w:rPr>
              <w:t>5</w:t>
            </w:r>
            <w:r>
              <w:rPr>
                <w:rFonts w:hint="eastAsia"/>
              </w:rPr>
              <w:t>）电力调度。</w:t>
            </w:r>
          </w:p>
          <w:p w14:paraId="53BEBB43" w14:textId="02C64D4F" w:rsidR="00F01211" w:rsidRDefault="00892B61">
            <w:pPr>
              <w:pStyle w:val="af4"/>
              <w:ind w:firstLineChars="200" w:firstLine="360"/>
            </w:pPr>
            <w:r>
              <w:rPr>
                <w:rFonts w:hint="eastAsia"/>
              </w:rPr>
              <w:t>（</w:t>
            </w:r>
            <w:r>
              <w:rPr>
                <w:rFonts w:hint="eastAsia"/>
              </w:rPr>
              <w:t>6</w:t>
            </w:r>
            <w:r>
              <w:rPr>
                <w:rFonts w:hint="eastAsia"/>
              </w:rPr>
              <w:t>）信号设备监控</w:t>
            </w:r>
          </w:p>
          <w:p w14:paraId="0C906EA6" w14:textId="3C94988D" w:rsidR="00830714" w:rsidRDefault="00830714">
            <w:pPr>
              <w:pStyle w:val="af4"/>
              <w:ind w:firstLineChars="200" w:firstLine="360"/>
            </w:pPr>
            <w:r w:rsidRPr="00830714">
              <w:rPr>
                <w:rFonts w:hint="eastAsia"/>
              </w:rPr>
              <w:t>……（详见教材）</w:t>
            </w:r>
          </w:p>
          <w:p w14:paraId="5722EE60" w14:textId="77777777" w:rsidR="00F01211" w:rsidRDefault="00892B61">
            <w:pPr>
              <w:shd w:val="clear" w:color="auto" w:fill="FBE4D5"/>
              <w:spacing w:before="20" w:after="20" w:line="240" w:lineRule="auto"/>
              <w:ind w:firstLineChars="200" w:firstLine="360"/>
              <w:rPr>
                <w:rFonts w:eastAsia="微软雅黑"/>
                <w:b/>
                <w:bCs/>
                <w:sz w:val="18"/>
                <w:szCs w:val="18"/>
              </w:rPr>
            </w:pPr>
            <w:r>
              <w:rPr>
                <w:rFonts w:ascii="微软雅黑" w:eastAsia="微软雅黑" w:hAnsi="微软雅黑" w:hint="eastAsia"/>
                <w:b/>
                <w:bCs/>
                <w:sz w:val="18"/>
                <w:szCs w:val="18"/>
              </w:rPr>
              <w:t>【课堂互动】</w:t>
            </w:r>
          </w:p>
          <w:p w14:paraId="721FCE6F" w14:textId="77777777" w:rsidR="00F01211" w:rsidRDefault="00892B61">
            <w:pPr>
              <w:shd w:val="clear" w:color="auto" w:fill="FBE4D5"/>
              <w:spacing w:before="20" w:after="20" w:line="240" w:lineRule="auto"/>
              <w:ind w:firstLineChars="200" w:firstLine="360"/>
              <w:rPr>
                <w:rFonts w:ascii="微软雅黑" w:eastAsia="微软雅黑" w:hAnsi="微软雅黑"/>
                <w:b/>
                <w:bCs/>
                <w:sz w:val="18"/>
                <w:szCs w:val="18"/>
              </w:rPr>
            </w:pPr>
            <w:r>
              <w:rPr>
                <w:rFonts w:ascii="微软雅黑" w:eastAsia="微软雅黑" w:hAnsi="微软雅黑" w:hint="eastAsia"/>
                <w:b/>
                <w:bCs/>
                <w:sz w:val="18"/>
                <w:szCs w:val="18"/>
              </w:rPr>
              <w:t>✈【教师】让学生通过阅读思政列车——“匠心”点亮信号灯</w:t>
            </w:r>
          </w:p>
          <w:p w14:paraId="493F784D" w14:textId="77777777" w:rsidR="00F01211" w:rsidRDefault="00892B61">
            <w:pPr>
              <w:shd w:val="clear" w:color="auto" w:fill="FBE4D5"/>
              <w:spacing w:before="20" w:after="20" w:line="240" w:lineRule="auto"/>
              <w:rPr>
                <w:rFonts w:ascii="微软雅黑" w:eastAsia="微软雅黑" w:hAnsi="微软雅黑"/>
                <w:b/>
                <w:bCs/>
                <w:sz w:val="18"/>
                <w:szCs w:val="18"/>
              </w:rPr>
            </w:pPr>
            <w:r>
              <w:rPr>
                <w:rFonts w:ascii="微软雅黑" w:eastAsia="微软雅黑" w:hAnsi="微软雅黑" w:hint="eastAsia"/>
                <w:b/>
                <w:bCs/>
                <w:sz w:val="18"/>
                <w:szCs w:val="18"/>
              </w:rPr>
              <w:t>（详见教材），思考并讨论：你从工长祁超身上学到了什么？</w:t>
            </w:r>
          </w:p>
          <w:p w14:paraId="22F7051B" w14:textId="77777777" w:rsidR="00F01211" w:rsidRDefault="00892B61">
            <w:pPr>
              <w:shd w:val="clear" w:color="auto" w:fill="FBE4D5"/>
              <w:spacing w:before="20" w:after="20" w:line="240" w:lineRule="auto"/>
              <w:ind w:firstLineChars="200" w:firstLine="361"/>
              <w:rPr>
                <w:rFonts w:ascii="MS Mincho" w:eastAsia="微软雅黑" w:hAnsi="MS Mincho" w:cs="MS Mincho"/>
                <w:b/>
                <w:sz w:val="18"/>
                <w:szCs w:val="18"/>
              </w:rPr>
            </w:pPr>
            <w:r>
              <w:rPr>
                <w:rFonts w:ascii="MS Gothic" w:eastAsia="MS Gothic" w:hAnsi="MS Gothic" w:cs="MS Gothic" w:hint="eastAsia"/>
                <w:b/>
                <w:sz w:val="18"/>
                <w:szCs w:val="18"/>
              </w:rPr>
              <w:t>✈</w:t>
            </w:r>
            <w:r>
              <w:rPr>
                <w:rFonts w:ascii="微软雅黑" w:eastAsia="微软雅黑" w:hAnsi="微软雅黑" w:cs="MS Mincho" w:hint="eastAsia"/>
                <w:b/>
                <w:sz w:val="18"/>
                <w:szCs w:val="18"/>
              </w:rPr>
              <w:t>【学生】阅读、聆听、思考、讨论、发言</w:t>
            </w:r>
          </w:p>
          <w:p w14:paraId="798B9C32" w14:textId="77777777" w:rsidR="00F01211" w:rsidRDefault="00892B61">
            <w:pPr>
              <w:shd w:val="clear" w:color="auto" w:fill="FBE4D5"/>
              <w:spacing w:before="20" w:after="20" w:line="240" w:lineRule="auto"/>
              <w:ind w:firstLineChars="200" w:firstLine="361"/>
              <w:rPr>
                <w:rFonts w:ascii="微软雅黑" w:eastAsia="微软雅黑" w:hAnsi="微软雅黑"/>
                <w:b/>
                <w:bCs/>
                <w:sz w:val="18"/>
                <w:szCs w:val="18"/>
              </w:rPr>
            </w:pPr>
            <w:r>
              <w:rPr>
                <w:rFonts w:ascii="MS Gothic" w:eastAsia="MS Gothic" w:hAnsi="MS Gothic" w:cs="MS Gothic" w:hint="eastAsia"/>
                <w:b/>
                <w:bCs/>
                <w:sz w:val="18"/>
                <w:szCs w:val="18"/>
              </w:rPr>
              <w:t>✈</w:t>
            </w:r>
            <w:r>
              <w:rPr>
                <w:rFonts w:ascii="微软雅黑" w:eastAsia="微软雅黑" w:hAnsi="微软雅黑" w:hint="eastAsia"/>
                <w:b/>
                <w:bCs/>
                <w:sz w:val="18"/>
                <w:szCs w:val="18"/>
              </w:rPr>
              <w:t>【教师】做出总结</w:t>
            </w:r>
          </w:p>
          <w:p w14:paraId="5F217FE1" w14:textId="77777777" w:rsidR="00F01211" w:rsidRDefault="00892B61">
            <w:pPr>
              <w:pStyle w:val="af4"/>
              <w:numPr>
                <w:ilvl w:val="0"/>
                <w:numId w:val="9"/>
              </w:numPr>
              <w:spacing w:before="160" w:after="120"/>
              <w:rPr>
                <w:rFonts w:ascii="微软雅黑" w:hAnsi="微软雅黑"/>
                <w:b/>
                <w:color w:val="5D8979"/>
              </w:rPr>
            </w:pPr>
            <w:r>
              <w:rPr>
                <w:rFonts w:ascii="微软雅黑" w:hAnsi="微软雅黑" w:hint="eastAsia"/>
                <w:b/>
                <w:color w:val="84615D"/>
              </w:rPr>
              <w:t>【学生】聆听、理解、记忆</w:t>
            </w:r>
          </w:p>
        </w:tc>
        <w:tc>
          <w:tcPr>
            <w:tcW w:w="1585" w:type="dxa"/>
            <w:shd w:val="clear" w:color="auto" w:fill="FFFFFF"/>
            <w:vAlign w:val="center"/>
          </w:tcPr>
          <w:p w14:paraId="2333C537" w14:textId="77777777" w:rsidR="00F01211" w:rsidRDefault="00F01211">
            <w:pPr>
              <w:pStyle w:val="af4"/>
              <w:ind w:firstLineChars="100" w:firstLine="180"/>
            </w:pPr>
          </w:p>
          <w:p w14:paraId="142186BB" w14:textId="77777777" w:rsidR="00F01211" w:rsidRDefault="00F01211">
            <w:pPr>
              <w:pStyle w:val="af4"/>
              <w:ind w:firstLineChars="100" w:firstLine="180"/>
            </w:pPr>
          </w:p>
          <w:p w14:paraId="653A6CCD" w14:textId="77777777" w:rsidR="00F01211" w:rsidRDefault="00F01211">
            <w:pPr>
              <w:pStyle w:val="af4"/>
              <w:ind w:firstLineChars="100" w:firstLine="180"/>
            </w:pPr>
          </w:p>
          <w:p w14:paraId="0D6CEF82" w14:textId="77777777" w:rsidR="00F01211" w:rsidRDefault="00F01211">
            <w:pPr>
              <w:pStyle w:val="af4"/>
            </w:pPr>
          </w:p>
          <w:p w14:paraId="272D0B72" w14:textId="77777777" w:rsidR="00F01211" w:rsidRDefault="00F01211">
            <w:pPr>
              <w:pStyle w:val="af4"/>
            </w:pPr>
          </w:p>
          <w:p w14:paraId="061CD741" w14:textId="77777777" w:rsidR="00F01211" w:rsidRDefault="00F01211">
            <w:pPr>
              <w:pStyle w:val="af4"/>
            </w:pPr>
          </w:p>
          <w:p w14:paraId="1B7A8CFE" w14:textId="77777777" w:rsidR="00F01211" w:rsidRDefault="00F01211">
            <w:pPr>
              <w:pStyle w:val="af4"/>
            </w:pPr>
          </w:p>
          <w:p w14:paraId="477F9E7A" w14:textId="77777777" w:rsidR="00F01211" w:rsidRDefault="00F01211">
            <w:pPr>
              <w:pStyle w:val="af4"/>
            </w:pPr>
          </w:p>
          <w:p w14:paraId="05EF7CA0" w14:textId="77777777" w:rsidR="00F01211" w:rsidRDefault="00F01211">
            <w:pPr>
              <w:pStyle w:val="af4"/>
            </w:pPr>
          </w:p>
          <w:p w14:paraId="4F8CB27B" w14:textId="77777777" w:rsidR="00F01211" w:rsidRDefault="00F01211">
            <w:pPr>
              <w:pStyle w:val="af4"/>
            </w:pPr>
          </w:p>
          <w:p w14:paraId="63A806E7" w14:textId="097E94B4" w:rsidR="00F01211" w:rsidRDefault="00892B61">
            <w:pPr>
              <w:pStyle w:val="af4"/>
              <w:ind w:firstLineChars="100" w:firstLine="180"/>
            </w:pPr>
            <w:r>
              <w:rPr>
                <w:rFonts w:hint="eastAsia"/>
              </w:rPr>
              <w:t>通过案例分析、视频解析、课堂讨论和老师讲解，使学生了解高速铁路信号与控制系统、列车运行控制系统、计算机联锁系统、调度集中系统等相关知识，</w:t>
            </w:r>
            <w:r w:rsidR="00382E7D">
              <w:rPr>
                <w:rFonts w:hint="eastAsia"/>
              </w:rPr>
              <w:t>同时有意识地帮助学生</w:t>
            </w:r>
            <w:r>
              <w:rPr>
                <w:rFonts w:hint="eastAsia"/>
              </w:rPr>
              <w:t>树立认真、执着的工匠精神</w:t>
            </w:r>
            <w:r>
              <w:t xml:space="preserve"> </w:t>
            </w:r>
          </w:p>
          <w:p w14:paraId="401DAD2D" w14:textId="77777777" w:rsidR="00F01211" w:rsidRDefault="00F01211">
            <w:pPr>
              <w:pStyle w:val="af4"/>
              <w:ind w:firstLineChars="100" w:firstLine="180"/>
            </w:pPr>
          </w:p>
          <w:p w14:paraId="4D896858" w14:textId="77777777" w:rsidR="00F01211" w:rsidRDefault="00F01211">
            <w:pPr>
              <w:pStyle w:val="af4"/>
              <w:ind w:firstLineChars="100" w:firstLine="180"/>
            </w:pPr>
          </w:p>
          <w:p w14:paraId="2B74DF5F" w14:textId="77777777" w:rsidR="00F01211" w:rsidRDefault="00F01211">
            <w:pPr>
              <w:pStyle w:val="af4"/>
              <w:ind w:firstLineChars="100" w:firstLine="180"/>
            </w:pPr>
          </w:p>
          <w:p w14:paraId="3DAA0C77" w14:textId="77777777" w:rsidR="00F01211" w:rsidRDefault="00F01211">
            <w:pPr>
              <w:pStyle w:val="af4"/>
              <w:ind w:firstLineChars="100" w:firstLine="180"/>
            </w:pPr>
          </w:p>
          <w:p w14:paraId="3FACF99D" w14:textId="77777777" w:rsidR="00F01211" w:rsidRDefault="00F01211">
            <w:pPr>
              <w:pStyle w:val="af4"/>
              <w:ind w:firstLineChars="100" w:firstLine="180"/>
            </w:pPr>
          </w:p>
          <w:p w14:paraId="69F0C157" w14:textId="77777777" w:rsidR="00F01211" w:rsidRDefault="00F01211">
            <w:pPr>
              <w:pStyle w:val="af4"/>
              <w:ind w:firstLineChars="100" w:firstLine="180"/>
            </w:pPr>
          </w:p>
          <w:p w14:paraId="5436277B" w14:textId="77777777" w:rsidR="00F01211" w:rsidRDefault="00F01211">
            <w:pPr>
              <w:pStyle w:val="af4"/>
              <w:ind w:firstLineChars="100" w:firstLine="180"/>
            </w:pPr>
          </w:p>
          <w:p w14:paraId="3C9583B5" w14:textId="77777777" w:rsidR="00F01211" w:rsidRDefault="00F01211">
            <w:pPr>
              <w:pStyle w:val="af4"/>
              <w:ind w:firstLineChars="100" w:firstLine="180"/>
            </w:pPr>
          </w:p>
          <w:p w14:paraId="4EEA916B" w14:textId="77777777" w:rsidR="00F01211" w:rsidRDefault="00F01211">
            <w:pPr>
              <w:pStyle w:val="af4"/>
            </w:pPr>
          </w:p>
          <w:p w14:paraId="17D98779" w14:textId="77777777" w:rsidR="00F01211" w:rsidRDefault="00F01211">
            <w:pPr>
              <w:pStyle w:val="af4"/>
              <w:ind w:firstLineChars="100" w:firstLine="180"/>
            </w:pPr>
          </w:p>
          <w:p w14:paraId="0F2ED905" w14:textId="77777777" w:rsidR="00F01211" w:rsidRDefault="00F01211">
            <w:pPr>
              <w:pStyle w:val="af4"/>
              <w:ind w:firstLineChars="100" w:firstLine="180"/>
            </w:pPr>
          </w:p>
          <w:p w14:paraId="134840CD" w14:textId="77777777" w:rsidR="00F01211" w:rsidRDefault="00F01211">
            <w:pPr>
              <w:pStyle w:val="af4"/>
              <w:ind w:firstLineChars="100" w:firstLine="180"/>
            </w:pPr>
          </w:p>
          <w:p w14:paraId="55EAC3D9" w14:textId="77777777" w:rsidR="00F01211" w:rsidRDefault="00F01211">
            <w:pPr>
              <w:pStyle w:val="af4"/>
              <w:ind w:firstLineChars="100" w:firstLine="180"/>
            </w:pPr>
          </w:p>
          <w:p w14:paraId="2A6851B2" w14:textId="77777777" w:rsidR="00F01211" w:rsidRDefault="00F01211">
            <w:pPr>
              <w:pStyle w:val="af4"/>
              <w:ind w:firstLineChars="100" w:firstLine="180"/>
            </w:pPr>
          </w:p>
          <w:p w14:paraId="7F12E8C9" w14:textId="77777777" w:rsidR="00F01211" w:rsidRDefault="00F01211">
            <w:pPr>
              <w:pStyle w:val="af4"/>
              <w:ind w:firstLineChars="100" w:firstLine="180"/>
            </w:pPr>
          </w:p>
          <w:p w14:paraId="13796008" w14:textId="77777777" w:rsidR="00F01211" w:rsidRDefault="00F01211">
            <w:pPr>
              <w:pStyle w:val="af4"/>
              <w:ind w:firstLineChars="100" w:firstLine="180"/>
            </w:pPr>
          </w:p>
          <w:p w14:paraId="3265D3DF" w14:textId="77777777" w:rsidR="00F01211" w:rsidRDefault="00F01211">
            <w:pPr>
              <w:pStyle w:val="af4"/>
              <w:ind w:firstLineChars="100" w:firstLine="180"/>
            </w:pPr>
          </w:p>
          <w:p w14:paraId="077DD800" w14:textId="77777777" w:rsidR="00F01211" w:rsidRDefault="00F01211">
            <w:pPr>
              <w:pStyle w:val="af4"/>
              <w:ind w:firstLineChars="100" w:firstLine="180"/>
            </w:pPr>
          </w:p>
          <w:p w14:paraId="01D41E25" w14:textId="77777777" w:rsidR="00F01211" w:rsidRDefault="00F01211">
            <w:pPr>
              <w:pStyle w:val="af4"/>
              <w:ind w:firstLineChars="100" w:firstLine="180"/>
            </w:pPr>
          </w:p>
          <w:p w14:paraId="41951003" w14:textId="77777777" w:rsidR="00F01211" w:rsidRDefault="00F01211">
            <w:pPr>
              <w:pStyle w:val="af4"/>
              <w:ind w:firstLineChars="100" w:firstLine="180"/>
            </w:pPr>
          </w:p>
          <w:p w14:paraId="0E942121" w14:textId="77777777" w:rsidR="00F01211" w:rsidRDefault="00F01211">
            <w:pPr>
              <w:pStyle w:val="af4"/>
              <w:ind w:firstLineChars="100" w:firstLine="180"/>
            </w:pPr>
          </w:p>
          <w:p w14:paraId="63C7B7E4" w14:textId="77777777" w:rsidR="00F01211" w:rsidRDefault="00F01211">
            <w:pPr>
              <w:pStyle w:val="af4"/>
              <w:ind w:firstLineChars="100" w:firstLine="180"/>
            </w:pPr>
          </w:p>
          <w:p w14:paraId="7FE69BE9" w14:textId="77777777" w:rsidR="00F01211" w:rsidRDefault="00F01211">
            <w:pPr>
              <w:pStyle w:val="af4"/>
              <w:ind w:firstLineChars="100" w:firstLine="180"/>
            </w:pPr>
          </w:p>
          <w:p w14:paraId="4CF84409" w14:textId="77777777" w:rsidR="00F01211" w:rsidRDefault="00F01211">
            <w:pPr>
              <w:pStyle w:val="af4"/>
              <w:ind w:firstLineChars="100" w:firstLine="180"/>
            </w:pPr>
          </w:p>
          <w:p w14:paraId="6B56F9FD" w14:textId="77777777" w:rsidR="00F01211" w:rsidRDefault="00F01211">
            <w:pPr>
              <w:pStyle w:val="af4"/>
              <w:ind w:firstLineChars="100" w:firstLine="180"/>
            </w:pPr>
          </w:p>
          <w:p w14:paraId="02C14E42" w14:textId="77777777" w:rsidR="00F01211" w:rsidRDefault="00F01211">
            <w:pPr>
              <w:pStyle w:val="af4"/>
              <w:ind w:firstLineChars="100" w:firstLine="180"/>
            </w:pPr>
          </w:p>
          <w:p w14:paraId="4CE3EA74" w14:textId="77777777" w:rsidR="00F01211" w:rsidRDefault="00F01211">
            <w:pPr>
              <w:pStyle w:val="af4"/>
              <w:ind w:firstLineChars="100" w:firstLine="180"/>
            </w:pPr>
          </w:p>
          <w:p w14:paraId="5EA651FC" w14:textId="77777777" w:rsidR="00F01211" w:rsidRDefault="00F01211">
            <w:pPr>
              <w:pStyle w:val="af4"/>
              <w:ind w:firstLineChars="100" w:firstLine="180"/>
            </w:pPr>
          </w:p>
          <w:p w14:paraId="2DA42C54" w14:textId="77777777" w:rsidR="00F01211" w:rsidRDefault="00F01211">
            <w:pPr>
              <w:pStyle w:val="af4"/>
              <w:ind w:firstLineChars="100" w:firstLine="180"/>
            </w:pPr>
          </w:p>
          <w:p w14:paraId="0E456F0E" w14:textId="77777777" w:rsidR="00F01211" w:rsidRDefault="00F01211">
            <w:pPr>
              <w:pStyle w:val="af4"/>
              <w:ind w:firstLineChars="100" w:firstLine="180"/>
            </w:pPr>
          </w:p>
          <w:p w14:paraId="18C22C14" w14:textId="77777777" w:rsidR="00F01211" w:rsidRDefault="00F01211">
            <w:pPr>
              <w:pStyle w:val="af4"/>
              <w:ind w:firstLineChars="100" w:firstLine="180"/>
            </w:pPr>
          </w:p>
          <w:p w14:paraId="6C21B362" w14:textId="77777777" w:rsidR="00F01211" w:rsidRDefault="00F01211">
            <w:pPr>
              <w:pStyle w:val="af4"/>
              <w:ind w:firstLineChars="100" w:firstLine="180"/>
            </w:pPr>
          </w:p>
          <w:p w14:paraId="63EBB8AD" w14:textId="77777777" w:rsidR="00F01211" w:rsidRDefault="00F01211">
            <w:pPr>
              <w:pStyle w:val="af4"/>
              <w:ind w:firstLineChars="100" w:firstLine="180"/>
            </w:pPr>
          </w:p>
          <w:p w14:paraId="6518AB46" w14:textId="77777777" w:rsidR="00F01211" w:rsidRDefault="00F01211">
            <w:pPr>
              <w:pStyle w:val="af4"/>
              <w:ind w:firstLineChars="100" w:firstLine="180"/>
            </w:pPr>
          </w:p>
          <w:p w14:paraId="7E6F81E1" w14:textId="77777777" w:rsidR="00F01211" w:rsidRDefault="00F01211">
            <w:pPr>
              <w:pStyle w:val="af4"/>
              <w:ind w:firstLineChars="100" w:firstLine="180"/>
            </w:pPr>
          </w:p>
          <w:p w14:paraId="16D692B2" w14:textId="77777777" w:rsidR="00F01211" w:rsidRDefault="00F01211">
            <w:pPr>
              <w:pStyle w:val="af4"/>
              <w:ind w:firstLineChars="100" w:firstLine="180"/>
            </w:pPr>
          </w:p>
          <w:p w14:paraId="40C6772D" w14:textId="77777777" w:rsidR="00F01211" w:rsidRDefault="00F01211">
            <w:pPr>
              <w:pStyle w:val="af4"/>
              <w:ind w:firstLineChars="100" w:firstLine="180"/>
            </w:pPr>
          </w:p>
          <w:p w14:paraId="18D6E240" w14:textId="77777777" w:rsidR="00F01211" w:rsidRDefault="00F01211">
            <w:pPr>
              <w:pStyle w:val="af4"/>
              <w:ind w:firstLineChars="100" w:firstLine="180"/>
            </w:pPr>
          </w:p>
          <w:p w14:paraId="06B2701E" w14:textId="77777777" w:rsidR="00F01211" w:rsidRDefault="00F01211">
            <w:pPr>
              <w:pStyle w:val="af4"/>
              <w:ind w:firstLineChars="100" w:firstLine="180"/>
            </w:pPr>
          </w:p>
          <w:p w14:paraId="0683F197" w14:textId="77777777" w:rsidR="00F01211" w:rsidRDefault="00F01211">
            <w:pPr>
              <w:pStyle w:val="af4"/>
              <w:ind w:firstLineChars="100" w:firstLine="180"/>
            </w:pPr>
          </w:p>
          <w:p w14:paraId="0ED7D44C" w14:textId="77777777" w:rsidR="00F01211" w:rsidRDefault="00F01211">
            <w:pPr>
              <w:pStyle w:val="af4"/>
              <w:ind w:firstLineChars="100" w:firstLine="180"/>
            </w:pPr>
          </w:p>
          <w:p w14:paraId="08F8220F" w14:textId="77777777" w:rsidR="00F01211" w:rsidRDefault="00F01211">
            <w:pPr>
              <w:pStyle w:val="af4"/>
              <w:ind w:firstLineChars="100" w:firstLine="180"/>
            </w:pPr>
          </w:p>
          <w:p w14:paraId="323F40A3" w14:textId="77777777" w:rsidR="00F01211" w:rsidRDefault="00F01211">
            <w:pPr>
              <w:pStyle w:val="af4"/>
              <w:ind w:firstLineChars="100" w:firstLine="180"/>
            </w:pPr>
          </w:p>
          <w:p w14:paraId="3F9F86FB" w14:textId="77777777" w:rsidR="00F01211" w:rsidRDefault="00F01211">
            <w:pPr>
              <w:pStyle w:val="af4"/>
              <w:ind w:firstLineChars="100" w:firstLine="180"/>
            </w:pPr>
          </w:p>
          <w:p w14:paraId="660A15E3" w14:textId="77777777" w:rsidR="00F01211" w:rsidRDefault="00F01211">
            <w:pPr>
              <w:pStyle w:val="af4"/>
              <w:ind w:firstLineChars="100" w:firstLine="180"/>
            </w:pPr>
          </w:p>
          <w:p w14:paraId="2BF682FA" w14:textId="77777777" w:rsidR="00F01211" w:rsidRDefault="00F01211">
            <w:pPr>
              <w:pStyle w:val="af4"/>
              <w:ind w:firstLineChars="100" w:firstLine="180"/>
            </w:pPr>
          </w:p>
          <w:p w14:paraId="2B0B7EAC" w14:textId="77777777" w:rsidR="00F01211" w:rsidRDefault="00F01211">
            <w:pPr>
              <w:pStyle w:val="af4"/>
              <w:ind w:firstLineChars="100" w:firstLine="180"/>
            </w:pPr>
          </w:p>
          <w:p w14:paraId="73075BC1" w14:textId="77777777" w:rsidR="00F01211" w:rsidRDefault="00F01211">
            <w:pPr>
              <w:pStyle w:val="af4"/>
            </w:pPr>
          </w:p>
          <w:p w14:paraId="7C58020E" w14:textId="77777777" w:rsidR="00F01211" w:rsidRDefault="00F01211">
            <w:pPr>
              <w:pStyle w:val="af4"/>
            </w:pPr>
          </w:p>
          <w:p w14:paraId="5753D888" w14:textId="77777777" w:rsidR="00F01211" w:rsidRDefault="00F01211">
            <w:pPr>
              <w:pStyle w:val="af4"/>
            </w:pPr>
          </w:p>
          <w:p w14:paraId="46A6C694" w14:textId="77777777" w:rsidR="00F01211" w:rsidRDefault="00F01211">
            <w:pPr>
              <w:pStyle w:val="af4"/>
            </w:pPr>
          </w:p>
          <w:p w14:paraId="071CE832" w14:textId="77777777" w:rsidR="00F01211" w:rsidRDefault="00F01211">
            <w:pPr>
              <w:pStyle w:val="af4"/>
            </w:pPr>
          </w:p>
          <w:p w14:paraId="7B048420" w14:textId="77777777" w:rsidR="00F01211" w:rsidRDefault="00F01211">
            <w:pPr>
              <w:pStyle w:val="af4"/>
            </w:pPr>
          </w:p>
          <w:p w14:paraId="774DC824" w14:textId="77777777" w:rsidR="00F01211" w:rsidRDefault="00F01211">
            <w:pPr>
              <w:pStyle w:val="af4"/>
            </w:pPr>
          </w:p>
          <w:p w14:paraId="7E040B7B" w14:textId="77777777" w:rsidR="00F01211" w:rsidRDefault="00F01211">
            <w:pPr>
              <w:pStyle w:val="af4"/>
            </w:pPr>
          </w:p>
          <w:p w14:paraId="7C395801" w14:textId="77777777" w:rsidR="00F01211" w:rsidRDefault="00F01211">
            <w:pPr>
              <w:pStyle w:val="af4"/>
            </w:pPr>
          </w:p>
          <w:p w14:paraId="3EF214FA" w14:textId="77777777" w:rsidR="00F01211" w:rsidRDefault="00F01211">
            <w:pPr>
              <w:pStyle w:val="af4"/>
            </w:pPr>
          </w:p>
          <w:p w14:paraId="681B82F9" w14:textId="77777777" w:rsidR="00F01211" w:rsidRDefault="00F01211">
            <w:pPr>
              <w:pStyle w:val="af4"/>
            </w:pPr>
          </w:p>
          <w:p w14:paraId="027C8797" w14:textId="77777777" w:rsidR="00F01211" w:rsidRDefault="00F01211">
            <w:pPr>
              <w:pStyle w:val="af4"/>
            </w:pPr>
          </w:p>
          <w:p w14:paraId="7E6A6C5E" w14:textId="77777777" w:rsidR="00F01211" w:rsidRDefault="00F01211">
            <w:pPr>
              <w:pStyle w:val="af4"/>
            </w:pPr>
          </w:p>
          <w:p w14:paraId="53CC3B0D" w14:textId="77777777" w:rsidR="00F01211" w:rsidRDefault="00F01211">
            <w:pPr>
              <w:pStyle w:val="af4"/>
            </w:pPr>
          </w:p>
          <w:p w14:paraId="5D0237AA" w14:textId="77777777" w:rsidR="00F01211" w:rsidRDefault="00F01211">
            <w:pPr>
              <w:pStyle w:val="af4"/>
            </w:pPr>
          </w:p>
          <w:p w14:paraId="391E5BB6" w14:textId="77777777" w:rsidR="00F01211" w:rsidRDefault="00F01211">
            <w:pPr>
              <w:pStyle w:val="af4"/>
            </w:pPr>
          </w:p>
          <w:p w14:paraId="5CB11E9F" w14:textId="77777777" w:rsidR="00F01211" w:rsidRDefault="00F01211">
            <w:pPr>
              <w:pStyle w:val="af4"/>
            </w:pPr>
          </w:p>
          <w:p w14:paraId="11F09ADF" w14:textId="77777777" w:rsidR="00F01211" w:rsidRDefault="00F01211">
            <w:pPr>
              <w:pStyle w:val="af4"/>
            </w:pPr>
          </w:p>
          <w:p w14:paraId="56722012" w14:textId="77777777" w:rsidR="00F01211" w:rsidRDefault="00F01211">
            <w:pPr>
              <w:pStyle w:val="af4"/>
              <w:ind w:firstLineChars="100" w:firstLine="180"/>
            </w:pPr>
          </w:p>
          <w:p w14:paraId="7345422E" w14:textId="77777777" w:rsidR="00F01211" w:rsidRDefault="00F01211">
            <w:pPr>
              <w:pStyle w:val="af4"/>
              <w:ind w:firstLineChars="100" w:firstLine="180"/>
            </w:pPr>
          </w:p>
          <w:p w14:paraId="4308D147" w14:textId="77777777" w:rsidR="00F01211" w:rsidRDefault="00F01211">
            <w:pPr>
              <w:pStyle w:val="af4"/>
              <w:ind w:firstLineChars="100" w:firstLine="180"/>
            </w:pPr>
          </w:p>
          <w:p w14:paraId="4451604B" w14:textId="77777777" w:rsidR="00F01211" w:rsidRDefault="00F01211">
            <w:pPr>
              <w:pStyle w:val="af4"/>
              <w:ind w:firstLineChars="100" w:firstLine="180"/>
            </w:pPr>
          </w:p>
          <w:p w14:paraId="00E7EC60" w14:textId="77777777" w:rsidR="00F01211" w:rsidRDefault="00F01211">
            <w:pPr>
              <w:pStyle w:val="af4"/>
              <w:ind w:firstLineChars="100" w:firstLine="180"/>
            </w:pPr>
          </w:p>
          <w:p w14:paraId="5C63CB28" w14:textId="77777777" w:rsidR="00F01211" w:rsidRDefault="00F01211">
            <w:pPr>
              <w:pStyle w:val="af4"/>
              <w:ind w:firstLineChars="100" w:firstLine="180"/>
            </w:pPr>
          </w:p>
          <w:p w14:paraId="7B75A4C8" w14:textId="77777777" w:rsidR="00F01211" w:rsidRDefault="00F01211">
            <w:pPr>
              <w:pStyle w:val="af4"/>
              <w:ind w:firstLineChars="100" w:firstLine="180"/>
            </w:pPr>
          </w:p>
          <w:p w14:paraId="6B3F7D7F" w14:textId="77777777" w:rsidR="00F01211" w:rsidRDefault="00F01211">
            <w:pPr>
              <w:pStyle w:val="af4"/>
              <w:ind w:firstLineChars="100" w:firstLine="180"/>
            </w:pPr>
          </w:p>
          <w:p w14:paraId="7DBE6040" w14:textId="77777777" w:rsidR="00F01211" w:rsidRDefault="00F01211">
            <w:pPr>
              <w:pStyle w:val="af4"/>
              <w:ind w:firstLineChars="100" w:firstLine="180"/>
            </w:pPr>
          </w:p>
          <w:p w14:paraId="0B7F85D8" w14:textId="77777777" w:rsidR="00F01211" w:rsidRDefault="00F01211">
            <w:pPr>
              <w:pStyle w:val="af4"/>
              <w:ind w:firstLineChars="100" w:firstLine="180"/>
            </w:pPr>
          </w:p>
          <w:p w14:paraId="363E560F" w14:textId="77777777" w:rsidR="00F01211" w:rsidRDefault="00F01211">
            <w:pPr>
              <w:pStyle w:val="af4"/>
              <w:ind w:firstLineChars="100" w:firstLine="180"/>
            </w:pPr>
          </w:p>
          <w:p w14:paraId="107845D5" w14:textId="77777777" w:rsidR="00F01211" w:rsidRDefault="00F01211">
            <w:pPr>
              <w:pStyle w:val="af4"/>
              <w:ind w:firstLineChars="100" w:firstLine="180"/>
            </w:pPr>
          </w:p>
          <w:p w14:paraId="711BC1AF" w14:textId="77777777" w:rsidR="00F01211" w:rsidRDefault="00F01211">
            <w:pPr>
              <w:pStyle w:val="af4"/>
              <w:ind w:firstLineChars="100" w:firstLine="180"/>
            </w:pPr>
          </w:p>
          <w:p w14:paraId="50E25773" w14:textId="77777777" w:rsidR="00F01211" w:rsidRDefault="00F01211">
            <w:pPr>
              <w:pStyle w:val="af4"/>
              <w:ind w:firstLineChars="100" w:firstLine="180"/>
            </w:pPr>
          </w:p>
          <w:p w14:paraId="1641C0CE" w14:textId="77777777" w:rsidR="00F01211" w:rsidRDefault="00F01211">
            <w:pPr>
              <w:pStyle w:val="af4"/>
              <w:ind w:firstLineChars="100" w:firstLine="180"/>
            </w:pPr>
          </w:p>
          <w:p w14:paraId="738E5322" w14:textId="77777777" w:rsidR="00F01211" w:rsidRDefault="00F01211">
            <w:pPr>
              <w:pStyle w:val="af4"/>
            </w:pPr>
          </w:p>
          <w:p w14:paraId="36183750" w14:textId="77777777" w:rsidR="00F01211" w:rsidRDefault="00F01211">
            <w:pPr>
              <w:pStyle w:val="af4"/>
              <w:ind w:firstLineChars="100" w:firstLine="180"/>
            </w:pPr>
          </w:p>
          <w:p w14:paraId="5A0ECA8F" w14:textId="77777777" w:rsidR="00F01211" w:rsidRDefault="00F01211">
            <w:pPr>
              <w:pStyle w:val="af4"/>
              <w:ind w:firstLineChars="100" w:firstLine="180"/>
            </w:pPr>
          </w:p>
          <w:p w14:paraId="047DA945" w14:textId="77777777" w:rsidR="00F01211" w:rsidRDefault="00F01211">
            <w:pPr>
              <w:pStyle w:val="af4"/>
              <w:ind w:firstLineChars="100" w:firstLine="180"/>
            </w:pPr>
          </w:p>
          <w:p w14:paraId="63D35CF5" w14:textId="77777777" w:rsidR="00F01211" w:rsidRDefault="00F01211">
            <w:pPr>
              <w:pStyle w:val="af4"/>
              <w:ind w:firstLineChars="100" w:firstLine="180"/>
            </w:pPr>
          </w:p>
          <w:p w14:paraId="3EA2193E" w14:textId="77777777" w:rsidR="00F01211" w:rsidRDefault="00F01211">
            <w:pPr>
              <w:pStyle w:val="af4"/>
              <w:ind w:firstLineChars="100" w:firstLine="180"/>
            </w:pPr>
          </w:p>
          <w:p w14:paraId="6BAF2B20" w14:textId="77777777" w:rsidR="00F01211" w:rsidRDefault="00F01211">
            <w:pPr>
              <w:pStyle w:val="af4"/>
              <w:ind w:firstLineChars="100" w:firstLine="180"/>
            </w:pPr>
          </w:p>
          <w:p w14:paraId="3A164F08" w14:textId="77777777" w:rsidR="00F01211" w:rsidRDefault="00F01211">
            <w:pPr>
              <w:pStyle w:val="af4"/>
              <w:ind w:firstLineChars="100" w:firstLine="180"/>
            </w:pPr>
          </w:p>
          <w:p w14:paraId="04E2A8AC" w14:textId="77777777" w:rsidR="00F01211" w:rsidRDefault="00F01211">
            <w:pPr>
              <w:pStyle w:val="af4"/>
              <w:ind w:firstLineChars="100" w:firstLine="180"/>
            </w:pPr>
          </w:p>
          <w:p w14:paraId="066D7BE5" w14:textId="77777777" w:rsidR="00F01211" w:rsidRDefault="00F01211">
            <w:pPr>
              <w:pStyle w:val="af4"/>
              <w:ind w:firstLineChars="100" w:firstLine="180"/>
            </w:pPr>
          </w:p>
          <w:p w14:paraId="3136B684" w14:textId="77777777" w:rsidR="00F01211" w:rsidRDefault="00F01211">
            <w:pPr>
              <w:pStyle w:val="af4"/>
              <w:ind w:firstLineChars="100" w:firstLine="180"/>
            </w:pPr>
          </w:p>
          <w:p w14:paraId="1B04B3E2" w14:textId="77777777" w:rsidR="00F01211" w:rsidRDefault="00F01211">
            <w:pPr>
              <w:pStyle w:val="af4"/>
              <w:ind w:firstLineChars="100" w:firstLine="180"/>
            </w:pPr>
          </w:p>
          <w:p w14:paraId="1E7594FC" w14:textId="77777777" w:rsidR="00F01211" w:rsidRDefault="00F01211">
            <w:pPr>
              <w:pStyle w:val="af4"/>
              <w:ind w:firstLineChars="100" w:firstLine="180"/>
            </w:pPr>
          </w:p>
          <w:p w14:paraId="1FE13DA6" w14:textId="77777777" w:rsidR="00F01211" w:rsidRDefault="00F01211">
            <w:pPr>
              <w:pStyle w:val="af4"/>
              <w:ind w:firstLineChars="100" w:firstLine="180"/>
            </w:pPr>
          </w:p>
          <w:p w14:paraId="1F06C254" w14:textId="77777777" w:rsidR="00F01211" w:rsidRDefault="00F01211">
            <w:pPr>
              <w:pStyle w:val="af4"/>
              <w:ind w:firstLineChars="100" w:firstLine="180"/>
            </w:pPr>
          </w:p>
          <w:p w14:paraId="6159CCC2" w14:textId="77777777" w:rsidR="00F01211" w:rsidRDefault="00F01211">
            <w:pPr>
              <w:pStyle w:val="af4"/>
              <w:ind w:firstLineChars="100" w:firstLine="180"/>
            </w:pPr>
          </w:p>
          <w:p w14:paraId="4D1109D0" w14:textId="77777777" w:rsidR="00F01211" w:rsidRDefault="00F01211">
            <w:pPr>
              <w:pStyle w:val="af4"/>
              <w:ind w:firstLineChars="100" w:firstLine="180"/>
            </w:pPr>
          </w:p>
          <w:p w14:paraId="21B25A83" w14:textId="77777777" w:rsidR="00F01211" w:rsidRDefault="00F01211">
            <w:pPr>
              <w:pStyle w:val="af4"/>
              <w:ind w:firstLineChars="100" w:firstLine="180"/>
            </w:pPr>
          </w:p>
          <w:p w14:paraId="52472749" w14:textId="77777777" w:rsidR="00F01211" w:rsidRDefault="00F01211">
            <w:pPr>
              <w:pStyle w:val="af4"/>
              <w:ind w:firstLineChars="100" w:firstLine="180"/>
            </w:pPr>
          </w:p>
          <w:p w14:paraId="0EBAF13E" w14:textId="77777777" w:rsidR="00F01211" w:rsidRDefault="00F01211">
            <w:pPr>
              <w:pStyle w:val="af4"/>
              <w:ind w:firstLineChars="100" w:firstLine="180"/>
            </w:pPr>
          </w:p>
          <w:p w14:paraId="34C58335" w14:textId="77777777" w:rsidR="00F01211" w:rsidRDefault="00F01211">
            <w:pPr>
              <w:pStyle w:val="af4"/>
              <w:ind w:firstLineChars="100" w:firstLine="180"/>
            </w:pPr>
          </w:p>
          <w:p w14:paraId="18475E20" w14:textId="77777777" w:rsidR="00F01211" w:rsidRDefault="00F01211">
            <w:pPr>
              <w:pStyle w:val="af4"/>
              <w:ind w:firstLineChars="100" w:firstLine="180"/>
            </w:pPr>
          </w:p>
          <w:p w14:paraId="04F2AB40" w14:textId="77777777" w:rsidR="00F01211" w:rsidRDefault="00F01211">
            <w:pPr>
              <w:pStyle w:val="af4"/>
              <w:ind w:firstLineChars="100" w:firstLine="180"/>
            </w:pPr>
          </w:p>
          <w:p w14:paraId="6CA05D83" w14:textId="77777777" w:rsidR="00F01211" w:rsidRDefault="00F01211">
            <w:pPr>
              <w:pStyle w:val="af4"/>
              <w:ind w:firstLineChars="100" w:firstLine="180"/>
            </w:pPr>
          </w:p>
          <w:p w14:paraId="5F304B52" w14:textId="77777777" w:rsidR="00F01211" w:rsidRDefault="00F01211">
            <w:pPr>
              <w:pStyle w:val="af4"/>
              <w:ind w:firstLineChars="100" w:firstLine="180"/>
            </w:pPr>
          </w:p>
          <w:p w14:paraId="5AC675CF" w14:textId="77777777" w:rsidR="00F01211" w:rsidRDefault="00F01211">
            <w:pPr>
              <w:pStyle w:val="af4"/>
              <w:ind w:firstLineChars="100" w:firstLine="180"/>
            </w:pPr>
          </w:p>
          <w:p w14:paraId="0AA26B0E" w14:textId="77777777" w:rsidR="00F01211" w:rsidRDefault="00F01211">
            <w:pPr>
              <w:pStyle w:val="af4"/>
              <w:ind w:firstLineChars="100" w:firstLine="180"/>
            </w:pPr>
          </w:p>
          <w:p w14:paraId="13F1BE4C" w14:textId="77777777" w:rsidR="00F01211" w:rsidRDefault="00F01211">
            <w:pPr>
              <w:pStyle w:val="af4"/>
              <w:ind w:firstLineChars="100" w:firstLine="180"/>
            </w:pPr>
          </w:p>
          <w:p w14:paraId="3C1E24A7" w14:textId="77777777" w:rsidR="00F01211" w:rsidRDefault="00F01211">
            <w:pPr>
              <w:pStyle w:val="af4"/>
              <w:ind w:firstLineChars="100" w:firstLine="180"/>
            </w:pPr>
          </w:p>
          <w:p w14:paraId="6B70F99A" w14:textId="77777777" w:rsidR="00F01211" w:rsidRDefault="00F01211">
            <w:pPr>
              <w:pStyle w:val="af4"/>
              <w:ind w:firstLineChars="100" w:firstLine="180"/>
            </w:pPr>
          </w:p>
          <w:p w14:paraId="6824681A" w14:textId="77777777" w:rsidR="00F01211" w:rsidRDefault="00F01211">
            <w:pPr>
              <w:pStyle w:val="af4"/>
              <w:ind w:firstLineChars="100" w:firstLine="180"/>
            </w:pPr>
          </w:p>
          <w:p w14:paraId="57BAA1A8" w14:textId="77777777" w:rsidR="00F01211" w:rsidRDefault="00F01211">
            <w:pPr>
              <w:pStyle w:val="af4"/>
              <w:ind w:firstLineChars="100" w:firstLine="180"/>
            </w:pPr>
          </w:p>
          <w:p w14:paraId="2DD89FAC" w14:textId="77777777" w:rsidR="00F01211" w:rsidRDefault="00F01211">
            <w:pPr>
              <w:pStyle w:val="af4"/>
              <w:ind w:firstLineChars="100" w:firstLine="180"/>
            </w:pPr>
          </w:p>
          <w:p w14:paraId="6A7243B4" w14:textId="77777777" w:rsidR="00F01211" w:rsidRDefault="00F01211">
            <w:pPr>
              <w:pStyle w:val="af4"/>
              <w:ind w:firstLineChars="100" w:firstLine="180"/>
            </w:pPr>
          </w:p>
          <w:p w14:paraId="3C9C2F66" w14:textId="77777777" w:rsidR="00F01211" w:rsidRDefault="00F01211">
            <w:pPr>
              <w:pStyle w:val="af4"/>
              <w:ind w:firstLineChars="100" w:firstLine="180"/>
            </w:pPr>
          </w:p>
          <w:p w14:paraId="4ED3422E" w14:textId="77777777" w:rsidR="00F01211" w:rsidRDefault="00F01211">
            <w:pPr>
              <w:pStyle w:val="af4"/>
              <w:ind w:firstLineChars="100" w:firstLine="180"/>
            </w:pPr>
          </w:p>
          <w:p w14:paraId="199ECEA8" w14:textId="77777777" w:rsidR="00F01211" w:rsidRDefault="00F01211">
            <w:pPr>
              <w:pStyle w:val="af4"/>
              <w:ind w:firstLineChars="100" w:firstLine="180"/>
            </w:pPr>
          </w:p>
          <w:p w14:paraId="7C6AC4BD" w14:textId="77777777" w:rsidR="00F01211" w:rsidRDefault="00F01211">
            <w:pPr>
              <w:pStyle w:val="af4"/>
              <w:ind w:firstLineChars="100" w:firstLine="180"/>
            </w:pPr>
          </w:p>
          <w:p w14:paraId="270A9254" w14:textId="77777777" w:rsidR="00F01211" w:rsidRDefault="00F01211">
            <w:pPr>
              <w:pStyle w:val="af4"/>
              <w:ind w:firstLineChars="100" w:firstLine="180"/>
            </w:pPr>
          </w:p>
          <w:p w14:paraId="5B9C6A2B" w14:textId="77777777" w:rsidR="00F01211" w:rsidRDefault="00F01211">
            <w:pPr>
              <w:pStyle w:val="af4"/>
              <w:ind w:firstLineChars="100" w:firstLine="180"/>
            </w:pPr>
          </w:p>
          <w:p w14:paraId="1AA1E2AB" w14:textId="77777777" w:rsidR="00F01211" w:rsidRDefault="00F01211">
            <w:pPr>
              <w:pStyle w:val="af4"/>
              <w:ind w:firstLineChars="100" w:firstLine="180"/>
            </w:pPr>
          </w:p>
          <w:p w14:paraId="4F8174F0" w14:textId="77777777" w:rsidR="00F01211" w:rsidRDefault="00F01211">
            <w:pPr>
              <w:pStyle w:val="af4"/>
              <w:ind w:firstLineChars="100" w:firstLine="180"/>
            </w:pPr>
          </w:p>
          <w:p w14:paraId="34700B95" w14:textId="77777777" w:rsidR="00F01211" w:rsidRDefault="00F01211">
            <w:pPr>
              <w:pStyle w:val="af4"/>
              <w:ind w:firstLineChars="100" w:firstLine="180"/>
            </w:pPr>
          </w:p>
          <w:p w14:paraId="4979184A" w14:textId="77777777" w:rsidR="00F01211" w:rsidRDefault="00F01211">
            <w:pPr>
              <w:pStyle w:val="af4"/>
              <w:ind w:firstLineChars="100" w:firstLine="180"/>
            </w:pPr>
          </w:p>
          <w:p w14:paraId="45A59B76" w14:textId="77777777" w:rsidR="00F01211" w:rsidRDefault="00F01211">
            <w:pPr>
              <w:pStyle w:val="af4"/>
              <w:ind w:firstLineChars="100" w:firstLine="180"/>
            </w:pPr>
          </w:p>
          <w:p w14:paraId="7D49C9C4" w14:textId="77777777" w:rsidR="00F01211" w:rsidRDefault="00F01211">
            <w:pPr>
              <w:pStyle w:val="af4"/>
              <w:ind w:firstLineChars="100" w:firstLine="180"/>
            </w:pPr>
          </w:p>
          <w:p w14:paraId="12CE647C" w14:textId="77777777" w:rsidR="00F01211" w:rsidRDefault="00F01211">
            <w:pPr>
              <w:pStyle w:val="af4"/>
              <w:ind w:firstLineChars="100" w:firstLine="180"/>
            </w:pPr>
          </w:p>
          <w:p w14:paraId="12F19B54" w14:textId="77777777" w:rsidR="00F01211" w:rsidRDefault="00F01211">
            <w:pPr>
              <w:pStyle w:val="af4"/>
              <w:ind w:firstLineChars="100" w:firstLine="180"/>
            </w:pPr>
          </w:p>
          <w:p w14:paraId="59E0946B" w14:textId="77777777" w:rsidR="00F01211" w:rsidRDefault="00F01211">
            <w:pPr>
              <w:pStyle w:val="af4"/>
              <w:ind w:firstLineChars="100" w:firstLine="180"/>
            </w:pPr>
          </w:p>
          <w:p w14:paraId="17AAC1D6" w14:textId="77777777" w:rsidR="00F01211" w:rsidRDefault="00F01211">
            <w:pPr>
              <w:pStyle w:val="af4"/>
              <w:ind w:firstLineChars="100" w:firstLine="180"/>
            </w:pPr>
          </w:p>
          <w:p w14:paraId="0CDAF6FA" w14:textId="77777777" w:rsidR="00F01211" w:rsidRDefault="00F01211">
            <w:pPr>
              <w:pStyle w:val="af4"/>
              <w:ind w:firstLineChars="100" w:firstLine="180"/>
            </w:pPr>
          </w:p>
          <w:p w14:paraId="47418C31" w14:textId="77777777" w:rsidR="00F01211" w:rsidRDefault="00F01211">
            <w:pPr>
              <w:pStyle w:val="af4"/>
              <w:ind w:firstLineChars="100" w:firstLine="180"/>
            </w:pPr>
          </w:p>
          <w:p w14:paraId="38AC168F" w14:textId="77777777" w:rsidR="00F01211" w:rsidRDefault="00F01211">
            <w:pPr>
              <w:pStyle w:val="af4"/>
              <w:ind w:firstLineChars="100" w:firstLine="180"/>
            </w:pPr>
          </w:p>
          <w:p w14:paraId="3CEA2EDC" w14:textId="77777777" w:rsidR="00F01211" w:rsidRDefault="00F01211">
            <w:pPr>
              <w:pStyle w:val="af4"/>
              <w:ind w:firstLineChars="100" w:firstLine="180"/>
            </w:pPr>
          </w:p>
          <w:p w14:paraId="7F148FA0" w14:textId="77777777" w:rsidR="00F01211" w:rsidRDefault="00F01211">
            <w:pPr>
              <w:pStyle w:val="af4"/>
              <w:ind w:firstLineChars="100" w:firstLine="180"/>
            </w:pPr>
          </w:p>
          <w:p w14:paraId="52D6E7EF" w14:textId="77777777" w:rsidR="00F01211" w:rsidRDefault="00F01211">
            <w:pPr>
              <w:pStyle w:val="af4"/>
              <w:ind w:firstLineChars="100" w:firstLine="180"/>
            </w:pPr>
          </w:p>
          <w:p w14:paraId="198C8A94" w14:textId="77777777" w:rsidR="00F01211" w:rsidRDefault="00F01211">
            <w:pPr>
              <w:pStyle w:val="af4"/>
              <w:ind w:firstLineChars="100" w:firstLine="180"/>
            </w:pPr>
          </w:p>
          <w:p w14:paraId="3FACFF92" w14:textId="77777777" w:rsidR="00F01211" w:rsidRDefault="00F01211">
            <w:pPr>
              <w:pStyle w:val="af4"/>
              <w:ind w:firstLineChars="100" w:firstLine="180"/>
            </w:pPr>
          </w:p>
          <w:p w14:paraId="6AD55988" w14:textId="77777777" w:rsidR="00F01211" w:rsidRDefault="00F01211">
            <w:pPr>
              <w:pStyle w:val="af4"/>
              <w:ind w:firstLineChars="100" w:firstLine="180"/>
            </w:pPr>
          </w:p>
          <w:p w14:paraId="15D899EA" w14:textId="77777777" w:rsidR="00F01211" w:rsidRDefault="00F01211">
            <w:pPr>
              <w:pStyle w:val="af4"/>
              <w:ind w:firstLineChars="100" w:firstLine="180"/>
            </w:pPr>
          </w:p>
          <w:p w14:paraId="319561E0" w14:textId="77777777" w:rsidR="00F01211" w:rsidRDefault="00F01211">
            <w:pPr>
              <w:pStyle w:val="af4"/>
              <w:ind w:firstLineChars="100" w:firstLine="180"/>
            </w:pPr>
          </w:p>
          <w:p w14:paraId="4AD8AD3C" w14:textId="77777777" w:rsidR="00F01211" w:rsidRDefault="00F01211">
            <w:pPr>
              <w:pStyle w:val="af4"/>
              <w:ind w:firstLineChars="100" w:firstLine="180"/>
            </w:pPr>
          </w:p>
          <w:p w14:paraId="757AAEFC" w14:textId="77777777" w:rsidR="00F01211" w:rsidRDefault="00F01211">
            <w:pPr>
              <w:pStyle w:val="af4"/>
              <w:ind w:firstLineChars="100" w:firstLine="180"/>
            </w:pPr>
          </w:p>
          <w:p w14:paraId="7E97F1BA" w14:textId="77777777" w:rsidR="00F01211" w:rsidRDefault="00F01211">
            <w:pPr>
              <w:pStyle w:val="af4"/>
              <w:ind w:firstLineChars="100" w:firstLine="180"/>
            </w:pPr>
          </w:p>
          <w:p w14:paraId="26217A43" w14:textId="77777777" w:rsidR="00F01211" w:rsidRDefault="00F01211">
            <w:pPr>
              <w:pStyle w:val="af4"/>
              <w:ind w:firstLineChars="100" w:firstLine="180"/>
            </w:pPr>
          </w:p>
          <w:p w14:paraId="6D5C2265" w14:textId="77777777" w:rsidR="00F01211" w:rsidRDefault="00F01211">
            <w:pPr>
              <w:pStyle w:val="af4"/>
              <w:ind w:firstLineChars="100" w:firstLine="180"/>
            </w:pPr>
          </w:p>
          <w:p w14:paraId="02A07687" w14:textId="77777777" w:rsidR="00F01211" w:rsidRDefault="00F01211">
            <w:pPr>
              <w:pStyle w:val="af4"/>
              <w:ind w:firstLineChars="100" w:firstLine="180"/>
            </w:pPr>
          </w:p>
          <w:p w14:paraId="60EFDA01" w14:textId="77777777" w:rsidR="00F01211" w:rsidRDefault="00F01211">
            <w:pPr>
              <w:pStyle w:val="af4"/>
              <w:ind w:firstLineChars="100" w:firstLine="180"/>
            </w:pPr>
          </w:p>
          <w:p w14:paraId="6C8B44B6" w14:textId="77777777" w:rsidR="00F01211" w:rsidRDefault="00F01211">
            <w:pPr>
              <w:pStyle w:val="af4"/>
              <w:ind w:firstLineChars="100" w:firstLine="180"/>
            </w:pPr>
          </w:p>
          <w:p w14:paraId="35D7DD9F" w14:textId="77777777" w:rsidR="00F01211" w:rsidRDefault="00F01211">
            <w:pPr>
              <w:pStyle w:val="af4"/>
              <w:ind w:firstLineChars="100" w:firstLine="180"/>
            </w:pPr>
          </w:p>
          <w:p w14:paraId="355DFEFE" w14:textId="77777777" w:rsidR="00F01211" w:rsidRDefault="00F01211">
            <w:pPr>
              <w:pStyle w:val="af4"/>
              <w:ind w:firstLineChars="100" w:firstLine="180"/>
            </w:pPr>
          </w:p>
          <w:p w14:paraId="720C3521" w14:textId="77777777" w:rsidR="00F01211" w:rsidRDefault="00F01211">
            <w:pPr>
              <w:pStyle w:val="af4"/>
              <w:ind w:firstLineChars="100" w:firstLine="180"/>
            </w:pPr>
          </w:p>
          <w:p w14:paraId="595F318A" w14:textId="77777777" w:rsidR="00F01211" w:rsidRDefault="00F01211">
            <w:pPr>
              <w:pStyle w:val="af4"/>
              <w:ind w:firstLineChars="100" w:firstLine="180"/>
            </w:pPr>
          </w:p>
          <w:p w14:paraId="33FC7365" w14:textId="77777777" w:rsidR="00F01211" w:rsidRDefault="00F01211">
            <w:pPr>
              <w:pStyle w:val="af4"/>
              <w:ind w:firstLineChars="100" w:firstLine="180"/>
            </w:pPr>
          </w:p>
          <w:p w14:paraId="76E3B19F" w14:textId="77777777" w:rsidR="00F01211" w:rsidRDefault="00F01211">
            <w:pPr>
              <w:pStyle w:val="af4"/>
              <w:ind w:firstLineChars="100" w:firstLine="180"/>
            </w:pPr>
          </w:p>
          <w:p w14:paraId="182208FD" w14:textId="77777777" w:rsidR="00F01211" w:rsidRDefault="00F01211">
            <w:pPr>
              <w:pStyle w:val="af4"/>
              <w:ind w:firstLineChars="100" w:firstLine="180"/>
            </w:pPr>
          </w:p>
          <w:p w14:paraId="6CBF9EDC" w14:textId="77777777" w:rsidR="00F01211" w:rsidRDefault="00F01211">
            <w:pPr>
              <w:pStyle w:val="af4"/>
              <w:ind w:firstLineChars="100" w:firstLine="180"/>
            </w:pPr>
          </w:p>
          <w:p w14:paraId="0E3E4CAB" w14:textId="77777777" w:rsidR="00F01211" w:rsidRDefault="00F01211">
            <w:pPr>
              <w:pStyle w:val="af4"/>
              <w:ind w:firstLineChars="100" w:firstLine="180"/>
            </w:pPr>
          </w:p>
          <w:p w14:paraId="07100195" w14:textId="77777777" w:rsidR="00F01211" w:rsidRDefault="00F01211">
            <w:pPr>
              <w:pStyle w:val="af4"/>
              <w:ind w:firstLineChars="100" w:firstLine="180"/>
            </w:pPr>
          </w:p>
          <w:p w14:paraId="0C197338" w14:textId="77777777" w:rsidR="00F01211" w:rsidRDefault="00F01211">
            <w:pPr>
              <w:pStyle w:val="af4"/>
              <w:ind w:firstLineChars="100" w:firstLine="180"/>
            </w:pPr>
          </w:p>
          <w:p w14:paraId="4765E6C3" w14:textId="77777777" w:rsidR="00F01211" w:rsidRDefault="00F01211">
            <w:pPr>
              <w:pStyle w:val="af4"/>
              <w:ind w:firstLineChars="100" w:firstLine="180"/>
            </w:pPr>
          </w:p>
          <w:p w14:paraId="2B52A241" w14:textId="77777777" w:rsidR="00F01211" w:rsidRDefault="00F01211">
            <w:pPr>
              <w:pStyle w:val="af4"/>
              <w:ind w:firstLineChars="100" w:firstLine="180"/>
            </w:pPr>
          </w:p>
          <w:p w14:paraId="1C27622B" w14:textId="77777777" w:rsidR="00F01211" w:rsidRDefault="00F01211">
            <w:pPr>
              <w:pStyle w:val="af4"/>
              <w:ind w:firstLineChars="100" w:firstLine="180"/>
            </w:pPr>
          </w:p>
          <w:p w14:paraId="2DEDDB32" w14:textId="77777777" w:rsidR="00F01211" w:rsidRDefault="00F01211">
            <w:pPr>
              <w:pStyle w:val="af4"/>
              <w:ind w:firstLineChars="100" w:firstLine="180"/>
            </w:pPr>
          </w:p>
          <w:p w14:paraId="18FEE342" w14:textId="77777777" w:rsidR="00F01211" w:rsidRDefault="00F01211">
            <w:pPr>
              <w:pStyle w:val="af4"/>
              <w:ind w:firstLineChars="100" w:firstLine="180"/>
            </w:pPr>
          </w:p>
          <w:p w14:paraId="05612981" w14:textId="77777777" w:rsidR="00F01211" w:rsidRDefault="00F01211">
            <w:pPr>
              <w:pStyle w:val="af4"/>
              <w:ind w:firstLineChars="100" w:firstLine="180"/>
            </w:pPr>
          </w:p>
          <w:p w14:paraId="7B81FB1F" w14:textId="77777777" w:rsidR="00F01211" w:rsidRDefault="00F01211">
            <w:pPr>
              <w:pStyle w:val="af4"/>
              <w:ind w:firstLineChars="100" w:firstLine="180"/>
            </w:pPr>
          </w:p>
          <w:p w14:paraId="448BDC7B" w14:textId="77777777" w:rsidR="00F01211" w:rsidRDefault="00F01211">
            <w:pPr>
              <w:pStyle w:val="af4"/>
              <w:ind w:firstLineChars="100" w:firstLine="180"/>
            </w:pPr>
          </w:p>
          <w:p w14:paraId="44963D37" w14:textId="77777777" w:rsidR="00F01211" w:rsidRDefault="00F01211">
            <w:pPr>
              <w:pStyle w:val="af4"/>
            </w:pPr>
          </w:p>
          <w:p w14:paraId="52B73B59" w14:textId="77777777" w:rsidR="00F01211" w:rsidRDefault="00F01211">
            <w:pPr>
              <w:pStyle w:val="af4"/>
              <w:ind w:firstLineChars="100" w:firstLine="180"/>
            </w:pPr>
          </w:p>
          <w:p w14:paraId="5A6CB367" w14:textId="77777777" w:rsidR="00F01211" w:rsidRDefault="00F01211">
            <w:pPr>
              <w:pStyle w:val="af4"/>
              <w:ind w:firstLineChars="100" w:firstLine="180"/>
            </w:pPr>
          </w:p>
          <w:p w14:paraId="172B49BE" w14:textId="77777777" w:rsidR="00F01211" w:rsidRDefault="00F01211">
            <w:pPr>
              <w:pStyle w:val="af4"/>
              <w:ind w:firstLineChars="100" w:firstLine="180"/>
            </w:pPr>
          </w:p>
          <w:p w14:paraId="72B8B0E6" w14:textId="77777777" w:rsidR="00F01211" w:rsidRDefault="00F01211">
            <w:pPr>
              <w:pStyle w:val="af4"/>
              <w:ind w:firstLineChars="100" w:firstLine="180"/>
            </w:pPr>
          </w:p>
          <w:p w14:paraId="32674E35" w14:textId="77777777" w:rsidR="00F01211" w:rsidRDefault="00F01211">
            <w:pPr>
              <w:pStyle w:val="af4"/>
              <w:ind w:firstLineChars="100" w:firstLine="180"/>
            </w:pPr>
          </w:p>
          <w:p w14:paraId="40301B66" w14:textId="77777777" w:rsidR="00F01211" w:rsidRDefault="00F01211">
            <w:pPr>
              <w:pStyle w:val="af4"/>
              <w:ind w:firstLineChars="100" w:firstLine="180"/>
            </w:pPr>
          </w:p>
          <w:p w14:paraId="1097F139" w14:textId="77777777" w:rsidR="00F01211" w:rsidRDefault="00F01211">
            <w:pPr>
              <w:pStyle w:val="af4"/>
              <w:ind w:firstLineChars="100" w:firstLine="180"/>
            </w:pPr>
          </w:p>
          <w:p w14:paraId="300DD107" w14:textId="77777777" w:rsidR="00F01211" w:rsidRDefault="00F01211">
            <w:pPr>
              <w:pStyle w:val="af4"/>
              <w:ind w:firstLineChars="100" w:firstLine="180"/>
            </w:pPr>
          </w:p>
          <w:p w14:paraId="1D18D1A9" w14:textId="77777777" w:rsidR="00F01211" w:rsidRDefault="00F01211">
            <w:pPr>
              <w:pStyle w:val="af4"/>
              <w:ind w:firstLineChars="100" w:firstLine="180"/>
            </w:pPr>
          </w:p>
          <w:p w14:paraId="5C300B3F" w14:textId="77777777" w:rsidR="00F01211" w:rsidRDefault="00F01211">
            <w:pPr>
              <w:pStyle w:val="af4"/>
              <w:ind w:firstLineChars="100" w:firstLine="180"/>
            </w:pPr>
          </w:p>
          <w:p w14:paraId="3A2C5B56" w14:textId="77777777" w:rsidR="00F01211" w:rsidRDefault="00F01211">
            <w:pPr>
              <w:pStyle w:val="af4"/>
              <w:ind w:firstLineChars="100" w:firstLine="180"/>
            </w:pPr>
          </w:p>
          <w:p w14:paraId="52B8B7DA" w14:textId="77777777" w:rsidR="00F01211" w:rsidRDefault="00F01211">
            <w:pPr>
              <w:pStyle w:val="af4"/>
              <w:ind w:firstLineChars="100" w:firstLine="180"/>
            </w:pPr>
          </w:p>
          <w:p w14:paraId="1371F639" w14:textId="77777777" w:rsidR="00F01211" w:rsidRDefault="00F01211">
            <w:pPr>
              <w:pStyle w:val="af4"/>
              <w:ind w:firstLineChars="100" w:firstLine="180"/>
            </w:pPr>
          </w:p>
          <w:p w14:paraId="15FF9BE3" w14:textId="77777777" w:rsidR="00F01211" w:rsidRDefault="00F01211">
            <w:pPr>
              <w:pStyle w:val="af4"/>
              <w:ind w:firstLineChars="100" w:firstLine="180"/>
            </w:pPr>
          </w:p>
          <w:p w14:paraId="0A0C0944" w14:textId="77777777" w:rsidR="00F01211" w:rsidRDefault="00F01211">
            <w:pPr>
              <w:pStyle w:val="af4"/>
              <w:ind w:firstLineChars="100" w:firstLine="180"/>
            </w:pPr>
          </w:p>
          <w:p w14:paraId="0ACC3938" w14:textId="77777777" w:rsidR="00F01211" w:rsidRDefault="00F01211">
            <w:pPr>
              <w:pStyle w:val="af4"/>
              <w:ind w:firstLineChars="100" w:firstLine="180"/>
            </w:pPr>
          </w:p>
          <w:p w14:paraId="57BBBFB5" w14:textId="77777777" w:rsidR="00F01211" w:rsidRDefault="00F01211">
            <w:pPr>
              <w:pStyle w:val="af4"/>
              <w:ind w:firstLineChars="100" w:firstLine="180"/>
            </w:pPr>
          </w:p>
          <w:p w14:paraId="58B65C97" w14:textId="77777777" w:rsidR="00F01211" w:rsidRDefault="00F01211">
            <w:pPr>
              <w:pStyle w:val="af4"/>
              <w:ind w:firstLineChars="100" w:firstLine="180"/>
            </w:pPr>
          </w:p>
          <w:p w14:paraId="670B04E3" w14:textId="77777777" w:rsidR="00F01211" w:rsidRDefault="00F01211">
            <w:pPr>
              <w:pStyle w:val="af4"/>
              <w:ind w:firstLineChars="100" w:firstLine="180"/>
            </w:pPr>
          </w:p>
          <w:p w14:paraId="2CC77838" w14:textId="77777777" w:rsidR="00F01211" w:rsidRDefault="00F01211">
            <w:pPr>
              <w:pStyle w:val="af4"/>
              <w:ind w:firstLineChars="100" w:firstLine="180"/>
            </w:pPr>
          </w:p>
          <w:p w14:paraId="7B5BCA91" w14:textId="77777777" w:rsidR="00F01211" w:rsidRDefault="00F01211">
            <w:pPr>
              <w:pStyle w:val="af4"/>
              <w:ind w:firstLineChars="100" w:firstLine="180"/>
            </w:pPr>
          </w:p>
          <w:p w14:paraId="0B770ECC" w14:textId="77777777" w:rsidR="00F01211" w:rsidRDefault="00F01211">
            <w:pPr>
              <w:pStyle w:val="af4"/>
              <w:ind w:firstLineChars="100" w:firstLine="180"/>
            </w:pPr>
          </w:p>
          <w:p w14:paraId="717F4DCC" w14:textId="77777777" w:rsidR="00F01211" w:rsidRDefault="00F01211">
            <w:pPr>
              <w:pStyle w:val="af4"/>
              <w:ind w:firstLineChars="100" w:firstLine="180"/>
            </w:pPr>
          </w:p>
          <w:p w14:paraId="3BD872F6" w14:textId="77777777" w:rsidR="00F01211" w:rsidRDefault="00F01211">
            <w:pPr>
              <w:pStyle w:val="af4"/>
              <w:ind w:firstLineChars="100" w:firstLine="180"/>
            </w:pPr>
          </w:p>
          <w:p w14:paraId="79BF17E9" w14:textId="77777777" w:rsidR="00F01211" w:rsidRDefault="00F01211">
            <w:pPr>
              <w:pStyle w:val="af4"/>
              <w:ind w:firstLineChars="100" w:firstLine="180"/>
            </w:pPr>
          </w:p>
          <w:p w14:paraId="33054FF7" w14:textId="77777777" w:rsidR="00F01211" w:rsidRDefault="00F01211">
            <w:pPr>
              <w:pStyle w:val="af4"/>
              <w:ind w:firstLineChars="100" w:firstLine="180"/>
            </w:pPr>
          </w:p>
          <w:p w14:paraId="6DD97631" w14:textId="77777777" w:rsidR="00F01211" w:rsidRDefault="00F01211">
            <w:pPr>
              <w:pStyle w:val="af4"/>
              <w:ind w:firstLineChars="100" w:firstLine="180"/>
            </w:pPr>
          </w:p>
          <w:p w14:paraId="4A98303C" w14:textId="77777777" w:rsidR="00F01211" w:rsidRDefault="00F01211">
            <w:pPr>
              <w:pStyle w:val="af4"/>
              <w:ind w:firstLineChars="100" w:firstLine="180"/>
            </w:pPr>
          </w:p>
          <w:p w14:paraId="4B7F4025" w14:textId="77777777" w:rsidR="00F01211" w:rsidRDefault="00F01211">
            <w:pPr>
              <w:pStyle w:val="af4"/>
              <w:ind w:firstLineChars="100" w:firstLine="180"/>
            </w:pPr>
          </w:p>
          <w:p w14:paraId="6BCC96D1" w14:textId="77777777" w:rsidR="00F01211" w:rsidRDefault="00F01211">
            <w:pPr>
              <w:pStyle w:val="af4"/>
              <w:ind w:firstLineChars="100" w:firstLine="180"/>
            </w:pPr>
          </w:p>
          <w:p w14:paraId="22C2C5CA" w14:textId="77777777" w:rsidR="00F01211" w:rsidRDefault="00F01211">
            <w:pPr>
              <w:pStyle w:val="af4"/>
              <w:ind w:firstLineChars="100" w:firstLine="180"/>
            </w:pPr>
          </w:p>
          <w:p w14:paraId="252AA595" w14:textId="77777777" w:rsidR="00F01211" w:rsidRDefault="00F01211">
            <w:pPr>
              <w:pStyle w:val="af4"/>
              <w:ind w:firstLineChars="100" w:firstLine="180"/>
            </w:pPr>
          </w:p>
          <w:p w14:paraId="701F1EBE" w14:textId="77777777" w:rsidR="00F01211" w:rsidRDefault="00F01211">
            <w:pPr>
              <w:pStyle w:val="af4"/>
              <w:ind w:firstLineChars="100" w:firstLine="180"/>
            </w:pPr>
          </w:p>
          <w:p w14:paraId="74EB4227" w14:textId="77777777" w:rsidR="00F01211" w:rsidRDefault="00F01211">
            <w:pPr>
              <w:pStyle w:val="af4"/>
              <w:ind w:firstLineChars="100" w:firstLine="180"/>
            </w:pPr>
          </w:p>
          <w:p w14:paraId="0055B800" w14:textId="77777777" w:rsidR="00F01211" w:rsidRDefault="00F01211">
            <w:pPr>
              <w:pStyle w:val="af4"/>
              <w:ind w:firstLineChars="100" w:firstLine="180"/>
            </w:pPr>
          </w:p>
          <w:p w14:paraId="738085C7" w14:textId="77777777" w:rsidR="00F01211" w:rsidRDefault="00F01211">
            <w:pPr>
              <w:pStyle w:val="af4"/>
              <w:ind w:firstLineChars="100" w:firstLine="180"/>
            </w:pPr>
          </w:p>
          <w:p w14:paraId="249922D3" w14:textId="77777777" w:rsidR="00F01211" w:rsidRDefault="00F01211">
            <w:pPr>
              <w:pStyle w:val="af4"/>
              <w:ind w:firstLineChars="100" w:firstLine="180"/>
            </w:pPr>
          </w:p>
          <w:p w14:paraId="21D9C05C" w14:textId="77777777" w:rsidR="00F01211" w:rsidRDefault="00F01211">
            <w:pPr>
              <w:pStyle w:val="af4"/>
              <w:ind w:firstLineChars="100" w:firstLine="180"/>
            </w:pPr>
          </w:p>
          <w:p w14:paraId="39B55CBE" w14:textId="77777777" w:rsidR="00F01211" w:rsidRDefault="00F01211">
            <w:pPr>
              <w:pStyle w:val="af4"/>
              <w:ind w:firstLineChars="100" w:firstLine="180"/>
            </w:pPr>
          </w:p>
          <w:p w14:paraId="7DB3BE42" w14:textId="77777777" w:rsidR="00F01211" w:rsidRDefault="00F01211">
            <w:pPr>
              <w:pStyle w:val="af4"/>
              <w:ind w:firstLineChars="100" w:firstLine="180"/>
            </w:pPr>
          </w:p>
          <w:p w14:paraId="7396F6FD" w14:textId="77777777" w:rsidR="00F01211" w:rsidRDefault="00F01211">
            <w:pPr>
              <w:pStyle w:val="af4"/>
              <w:ind w:firstLineChars="100" w:firstLine="180"/>
            </w:pPr>
          </w:p>
          <w:p w14:paraId="018E426C" w14:textId="77777777" w:rsidR="00F01211" w:rsidRDefault="00F01211">
            <w:pPr>
              <w:pStyle w:val="af4"/>
              <w:ind w:firstLineChars="100" w:firstLine="180"/>
            </w:pPr>
          </w:p>
          <w:p w14:paraId="4996DC1C" w14:textId="77777777" w:rsidR="00F01211" w:rsidRDefault="00F01211">
            <w:pPr>
              <w:pStyle w:val="af4"/>
              <w:ind w:firstLineChars="100" w:firstLine="180"/>
            </w:pPr>
          </w:p>
          <w:p w14:paraId="3B8704D3" w14:textId="77777777" w:rsidR="00F01211" w:rsidRDefault="00F01211">
            <w:pPr>
              <w:pStyle w:val="af4"/>
              <w:ind w:firstLineChars="100" w:firstLine="180"/>
            </w:pPr>
          </w:p>
          <w:p w14:paraId="45D0F21C" w14:textId="77777777" w:rsidR="00F01211" w:rsidRDefault="00F01211">
            <w:pPr>
              <w:pStyle w:val="af4"/>
              <w:ind w:firstLineChars="100" w:firstLine="180"/>
            </w:pPr>
          </w:p>
          <w:p w14:paraId="7BE505BE" w14:textId="77777777" w:rsidR="00F01211" w:rsidRDefault="00F01211">
            <w:pPr>
              <w:pStyle w:val="af4"/>
              <w:ind w:firstLineChars="100" w:firstLine="180"/>
            </w:pPr>
          </w:p>
          <w:p w14:paraId="1C1A479B" w14:textId="77777777" w:rsidR="00F01211" w:rsidRDefault="00F01211">
            <w:pPr>
              <w:pStyle w:val="af4"/>
              <w:ind w:firstLineChars="100" w:firstLine="180"/>
            </w:pPr>
          </w:p>
          <w:p w14:paraId="3739C945" w14:textId="77777777" w:rsidR="00F01211" w:rsidRDefault="00F01211">
            <w:pPr>
              <w:pStyle w:val="af4"/>
              <w:ind w:firstLineChars="100" w:firstLine="180"/>
            </w:pPr>
          </w:p>
          <w:p w14:paraId="3EEB2C3D" w14:textId="77777777" w:rsidR="00F01211" w:rsidRDefault="00F01211">
            <w:pPr>
              <w:pStyle w:val="af4"/>
              <w:ind w:firstLineChars="100" w:firstLine="180"/>
            </w:pPr>
          </w:p>
          <w:p w14:paraId="5F0D07A2" w14:textId="77777777" w:rsidR="00F01211" w:rsidRDefault="00F01211">
            <w:pPr>
              <w:pStyle w:val="af4"/>
              <w:ind w:firstLineChars="100" w:firstLine="180"/>
            </w:pPr>
          </w:p>
          <w:p w14:paraId="11EACC23" w14:textId="77777777" w:rsidR="00F01211" w:rsidRDefault="00F01211">
            <w:pPr>
              <w:pStyle w:val="af4"/>
              <w:ind w:firstLineChars="100" w:firstLine="180"/>
            </w:pPr>
          </w:p>
          <w:p w14:paraId="77A61EF9" w14:textId="77777777" w:rsidR="00F01211" w:rsidRDefault="00F01211">
            <w:pPr>
              <w:pStyle w:val="af4"/>
              <w:ind w:firstLineChars="100" w:firstLine="180"/>
            </w:pPr>
          </w:p>
          <w:p w14:paraId="3AFF2281" w14:textId="77777777" w:rsidR="00F01211" w:rsidRDefault="00F01211">
            <w:pPr>
              <w:pStyle w:val="af4"/>
              <w:ind w:firstLineChars="100" w:firstLine="180"/>
            </w:pPr>
          </w:p>
          <w:p w14:paraId="68DB8601" w14:textId="77777777" w:rsidR="00F01211" w:rsidRDefault="00F01211">
            <w:pPr>
              <w:pStyle w:val="af4"/>
              <w:ind w:firstLineChars="100" w:firstLine="180"/>
            </w:pPr>
          </w:p>
          <w:p w14:paraId="48B0B7B8" w14:textId="77777777" w:rsidR="00F01211" w:rsidRDefault="00F01211">
            <w:pPr>
              <w:pStyle w:val="af4"/>
              <w:ind w:firstLineChars="100" w:firstLine="180"/>
            </w:pPr>
          </w:p>
          <w:p w14:paraId="3E84E223" w14:textId="77777777" w:rsidR="00F01211" w:rsidRDefault="00F01211">
            <w:pPr>
              <w:pStyle w:val="af4"/>
              <w:ind w:firstLineChars="100" w:firstLine="180"/>
            </w:pPr>
          </w:p>
          <w:p w14:paraId="0AE43FD2" w14:textId="77777777" w:rsidR="00F01211" w:rsidRDefault="00F01211">
            <w:pPr>
              <w:pStyle w:val="af4"/>
              <w:ind w:firstLineChars="100" w:firstLine="180"/>
            </w:pPr>
          </w:p>
          <w:p w14:paraId="71710C5D" w14:textId="77777777" w:rsidR="00F01211" w:rsidRDefault="00F01211">
            <w:pPr>
              <w:pStyle w:val="af4"/>
              <w:ind w:firstLineChars="100" w:firstLine="180"/>
            </w:pPr>
          </w:p>
          <w:p w14:paraId="18F44B04" w14:textId="77777777" w:rsidR="00F01211" w:rsidRDefault="00F01211">
            <w:pPr>
              <w:pStyle w:val="af4"/>
              <w:ind w:firstLineChars="100" w:firstLine="180"/>
            </w:pPr>
          </w:p>
          <w:p w14:paraId="6EEE9C69" w14:textId="77777777" w:rsidR="00F01211" w:rsidRDefault="00F01211">
            <w:pPr>
              <w:pStyle w:val="af4"/>
            </w:pPr>
          </w:p>
          <w:p w14:paraId="52F35EAE" w14:textId="77777777" w:rsidR="00F01211" w:rsidRDefault="00F01211">
            <w:pPr>
              <w:pStyle w:val="af4"/>
            </w:pPr>
          </w:p>
          <w:p w14:paraId="5D8420D6" w14:textId="77777777" w:rsidR="00F01211" w:rsidRDefault="00F01211">
            <w:pPr>
              <w:pStyle w:val="af4"/>
            </w:pPr>
          </w:p>
          <w:p w14:paraId="30EC939A" w14:textId="77777777" w:rsidR="00F01211" w:rsidRDefault="00F01211">
            <w:pPr>
              <w:pStyle w:val="af4"/>
            </w:pPr>
          </w:p>
          <w:p w14:paraId="7EE736F6" w14:textId="77777777" w:rsidR="00F01211" w:rsidRDefault="00F01211">
            <w:pPr>
              <w:pStyle w:val="af4"/>
            </w:pPr>
          </w:p>
          <w:p w14:paraId="0734682B" w14:textId="77777777" w:rsidR="00F01211" w:rsidRDefault="00F01211">
            <w:pPr>
              <w:pStyle w:val="af4"/>
            </w:pPr>
          </w:p>
          <w:p w14:paraId="008CE336" w14:textId="77777777" w:rsidR="00F01211" w:rsidRDefault="00F01211">
            <w:pPr>
              <w:pStyle w:val="af4"/>
            </w:pPr>
          </w:p>
          <w:p w14:paraId="37F53AD3" w14:textId="77777777" w:rsidR="00F01211" w:rsidRDefault="00F01211">
            <w:pPr>
              <w:pStyle w:val="af4"/>
            </w:pPr>
          </w:p>
          <w:p w14:paraId="55DE90EF" w14:textId="77777777" w:rsidR="00F01211" w:rsidRDefault="00F01211">
            <w:pPr>
              <w:pStyle w:val="af4"/>
            </w:pPr>
          </w:p>
          <w:p w14:paraId="566B15C9" w14:textId="77777777" w:rsidR="00F01211" w:rsidRDefault="00F01211">
            <w:pPr>
              <w:pStyle w:val="af4"/>
            </w:pPr>
          </w:p>
          <w:p w14:paraId="652FAE9D" w14:textId="77777777" w:rsidR="00F01211" w:rsidRDefault="00F01211">
            <w:pPr>
              <w:pStyle w:val="af4"/>
            </w:pPr>
          </w:p>
          <w:p w14:paraId="714A9AC5" w14:textId="77777777" w:rsidR="00F01211" w:rsidRDefault="00F01211">
            <w:pPr>
              <w:pStyle w:val="af4"/>
            </w:pPr>
          </w:p>
          <w:p w14:paraId="56205A52" w14:textId="77777777" w:rsidR="00F01211" w:rsidRDefault="00F01211">
            <w:pPr>
              <w:pStyle w:val="af4"/>
            </w:pPr>
          </w:p>
          <w:p w14:paraId="3235E537" w14:textId="77777777" w:rsidR="00F01211" w:rsidRDefault="00F01211">
            <w:pPr>
              <w:pStyle w:val="af4"/>
            </w:pPr>
          </w:p>
          <w:p w14:paraId="58A73842" w14:textId="77777777" w:rsidR="00F01211" w:rsidRDefault="00F01211">
            <w:pPr>
              <w:pStyle w:val="af4"/>
            </w:pPr>
          </w:p>
          <w:p w14:paraId="22262E8B" w14:textId="77777777" w:rsidR="00F01211" w:rsidRDefault="00F01211">
            <w:pPr>
              <w:pStyle w:val="af4"/>
            </w:pPr>
          </w:p>
          <w:p w14:paraId="2DD459EC" w14:textId="77777777" w:rsidR="00F01211" w:rsidRDefault="00F01211">
            <w:pPr>
              <w:pStyle w:val="af4"/>
            </w:pPr>
          </w:p>
          <w:p w14:paraId="468A7AE4" w14:textId="77777777" w:rsidR="00F01211" w:rsidRDefault="00F01211">
            <w:pPr>
              <w:pStyle w:val="af4"/>
            </w:pPr>
          </w:p>
          <w:p w14:paraId="49995398" w14:textId="77777777" w:rsidR="00F01211" w:rsidRDefault="00F01211">
            <w:pPr>
              <w:pStyle w:val="af4"/>
            </w:pPr>
          </w:p>
          <w:p w14:paraId="1A28D519" w14:textId="77777777" w:rsidR="00F01211" w:rsidRDefault="00F01211">
            <w:pPr>
              <w:pStyle w:val="af4"/>
            </w:pPr>
          </w:p>
          <w:p w14:paraId="2B83E29F" w14:textId="77777777" w:rsidR="00F01211" w:rsidRDefault="00F01211">
            <w:pPr>
              <w:pStyle w:val="af4"/>
            </w:pPr>
          </w:p>
          <w:p w14:paraId="7D99ACA0" w14:textId="77777777" w:rsidR="00F01211" w:rsidRDefault="00F01211">
            <w:pPr>
              <w:pStyle w:val="af4"/>
            </w:pPr>
          </w:p>
          <w:p w14:paraId="0B805F2E" w14:textId="77777777" w:rsidR="00F01211" w:rsidRDefault="00F01211">
            <w:pPr>
              <w:pStyle w:val="af4"/>
            </w:pPr>
          </w:p>
          <w:p w14:paraId="56D00E4C" w14:textId="77777777" w:rsidR="00F01211" w:rsidRDefault="00F01211">
            <w:pPr>
              <w:pStyle w:val="af4"/>
            </w:pPr>
          </w:p>
          <w:p w14:paraId="06C1685B" w14:textId="77777777" w:rsidR="00F01211" w:rsidRDefault="00F01211">
            <w:pPr>
              <w:pStyle w:val="af4"/>
            </w:pPr>
          </w:p>
          <w:p w14:paraId="44CD305E" w14:textId="77777777" w:rsidR="00F01211" w:rsidRDefault="00F01211">
            <w:pPr>
              <w:pStyle w:val="af4"/>
            </w:pPr>
          </w:p>
          <w:p w14:paraId="0EC560AA" w14:textId="77777777" w:rsidR="00F01211" w:rsidRDefault="00F01211">
            <w:pPr>
              <w:pStyle w:val="af4"/>
            </w:pPr>
          </w:p>
          <w:p w14:paraId="451A1D6B" w14:textId="77777777" w:rsidR="00F01211" w:rsidRDefault="00F01211">
            <w:pPr>
              <w:pStyle w:val="af4"/>
            </w:pPr>
          </w:p>
          <w:p w14:paraId="15E76C8A" w14:textId="77777777" w:rsidR="00F01211" w:rsidRDefault="00F01211">
            <w:pPr>
              <w:pStyle w:val="af4"/>
            </w:pPr>
          </w:p>
          <w:p w14:paraId="6A3B955D" w14:textId="77777777" w:rsidR="00F01211" w:rsidRDefault="00F01211">
            <w:pPr>
              <w:pStyle w:val="af4"/>
            </w:pPr>
          </w:p>
          <w:p w14:paraId="0ADE0993" w14:textId="77777777" w:rsidR="00F01211" w:rsidRDefault="00F01211">
            <w:pPr>
              <w:pStyle w:val="af4"/>
            </w:pPr>
          </w:p>
          <w:p w14:paraId="0321F864" w14:textId="77777777" w:rsidR="00F01211" w:rsidRDefault="00F01211">
            <w:pPr>
              <w:pStyle w:val="af4"/>
            </w:pPr>
          </w:p>
          <w:p w14:paraId="4942B958" w14:textId="77777777" w:rsidR="00F01211" w:rsidRDefault="00F01211">
            <w:pPr>
              <w:pStyle w:val="af4"/>
            </w:pPr>
          </w:p>
          <w:p w14:paraId="1FCD3479" w14:textId="77777777" w:rsidR="00F01211" w:rsidRDefault="00F01211">
            <w:pPr>
              <w:pStyle w:val="af4"/>
            </w:pPr>
          </w:p>
          <w:p w14:paraId="1E62C5B9" w14:textId="77777777" w:rsidR="00F01211" w:rsidRDefault="00F01211">
            <w:pPr>
              <w:pStyle w:val="af4"/>
            </w:pPr>
          </w:p>
          <w:p w14:paraId="4E4813C9" w14:textId="77777777" w:rsidR="00F01211" w:rsidRDefault="00F01211">
            <w:pPr>
              <w:pStyle w:val="af4"/>
              <w:ind w:firstLineChars="100" w:firstLine="180"/>
            </w:pPr>
          </w:p>
          <w:p w14:paraId="3E2BEE18" w14:textId="77777777" w:rsidR="00F01211" w:rsidRDefault="00F01211">
            <w:pPr>
              <w:pStyle w:val="af4"/>
              <w:ind w:firstLineChars="100" w:firstLine="180"/>
            </w:pPr>
          </w:p>
          <w:p w14:paraId="3659F406" w14:textId="77777777" w:rsidR="00F01211" w:rsidRDefault="00F01211">
            <w:pPr>
              <w:pStyle w:val="af4"/>
              <w:ind w:firstLineChars="100" w:firstLine="180"/>
            </w:pPr>
          </w:p>
          <w:p w14:paraId="33F353D6" w14:textId="77777777" w:rsidR="00F01211" w:rsidRDefault="00F01211">
            <w:pPr>
              <w:pStyle w:val="af4"/>
              <w:ind w:firstLineChars="100" w:firstLine="180"/>
            </w:pPr>
          </w:p>
          <w:p w14:paraId="18E4016D" w14:textId="77777777" w:rsidR="00F01211" w:rsidRDefault="00F01211">
            <w:pPr>
              <w:pStyle w:val="af4"/>
              <w:ind w:firstLineChars="100" w:firstLine="180"/>
            </w:pPr>
          </w:p>
          <w:p w14:paraId="7E176D6A" w14:textId="77777777" w:rsidR="00F01211" w:rsidRDefault="00F01211">
            <w:pPr>
              <w:pStyle w:val="af4"/>
              <w:ind w:firstLineChars="100" w:firstLine="180"/>
            </w:pPr>
          </w:p>
          <w:p w14:paraId="63CD6BE6" w14:textId="77777777" w:rsidR="00F01211" w:rsidRDefault="00F01211">
            <w:pPr>
              <w:pStyle w:val="af4"/>
              <w:ind w:firstLineChars="100" w:firstLine="180"/>
            </w:pPr>
          </w:p>
          <w:p w14:paraId="5AB14213" w14:textId="77777777" w:rsidR="00F01211" w:rsidRDefault="00F01211">
            <w:pPr>
              <w:pStyle w:val="af4"/>
              <w:ind w:firstLineChars="100" w:firstLine="180"/>
            </w:pPr>
          </w:p>
          <w:p w14:paraId="5D40C5D7" w14:textId="77777777" w:rsidR="00F01211" w:rsidRDefault="00F01211">
            <w:pPr>
              <w:pStyle w:val="af4"/>
              <w:ind w:firstLineChars="100" w:firstLine="180"/>
            </w:pPr>
          </w:p>
          <w:p w14:paraId="18F2BB60" w14:textId="77777777" w:rsidR="00F01211" w:rsidRDefault="00F01211">
            <w:pPr>
              <w:pStyle w:val="af4"/>
              <w:ind w:firstLineChars="100" w:firstLine="180"/>
            </w:pPr>
          </w:p>
          <w:p w14:paraId="330B056D" w14:textId="77777777" w:rsidR="00F01211" w:rsidRDefault="00F01211">
            <w:pPr>
              <w:pStyle w:val="af4"/>
              <w:ind w:firstLineChars="100" w:firstLine="180"/>
            </w:pPr>
          </w:p>
          <w:p w14:paraId="48DBFF3D" w14:textId="77777777" w:rsidR="00F01211" w:rsidRDefault="00F01211">
            <w:pPr>
              <w:pStyle w:val="af4"/>
              <w:ind w:firstLineChars="100" w:firstLine="180"/>
            </w:pPr>
          </w:p>
          <w:p w14:paraId="3ADB9C6E" w14:textId="77777777" w:rsidR="00F01211" w:rsidRDefault="00F01211">
            <w:pPr>
              <w:pStyle w:val="af4"/>
              <w:ind w:firstLineChars="100" w:firstLine="180"/>
            </w:pPr>
          </w:p>
          <w:p w14:paraId="160CF690" w14:textId="77777777" w:rsidR="00F01211" w:rsidRDefault="00F01211">
            <w:pPr>
              <w:pStyle w:val="af4"/>
              <w:ind w:firstLineChars="100" w:firstLine="180"/>
            </w:pPr>
          </w:p>
          <w:p w14:paraId="0A5BBA8C" w14:textId="77777777" w:rsidR="00F01211" w:rsidRDefault="00F01211">
            <w:pPr>
              <w:pStyle w:val="af4"/>
              <w:ind w:firstLineChars="100" w:firstLine="180"/>
            </w:pPr>
          </w:p>
          <w:p w14:paraId="7C10443A" w14:textId="77777777" w:rsidR="00F01211" w:rsidRDefault="00F01211">
            <w:pPr>
              <w:pStyle w:val="af4"/>
              <w:ind w:firstLineChars="100" w:firstLine="180"/>
            </w:pPr>
          </w:p>
          <w:p w14:paraId="17166E31" w14:textId="77777777" w:rsidR="00F01211" w:rsidRDefault="00F01211">
            <w:pPr>
              <w:pStyle w:val="af4"/>
              <w:ind w:firstLineChars="100" w:firstLine="180"/>
            </w:pPr>
          </w:p>
          <w:p w14:paraId="528E10DC" w14:textId="77777777" w:rsidR="00F01211" w:rsidRDefault="00F01211">
            <w:pPr>
              <w:pStyle w:val="af4"/>
              <w:ind w:firstLineChars="100" w:firstLine="180"/>
            </w:pPr>
          </w:p>
          <w:p w14:paraId="2F29B791" w14:textId="77777777" w:rsidR="00F01211" w:rsidRDefault="00F01211">
            <w:pPr>
              <w:pStyle w:val="af4"/>
              <w:ind w:firstLineChars="100" w:firstLine="180"/>
            </w:pPr>
          </w:p>
          <w:p w14:paraId="6E7401E0" w14:textId="77777777" w:rsidR="00F01211" w:rsidRDefault="00F01211">
            <w:pPr>
              <w:pStyle w:val="af4"/>
            </w:pPr>
          </w:p>
        </w:tc>
      </w:tr>
      <w:tr w:rsidR="00F01211" w14:paraId="41C8B776" w14:textId="77777777">
        <w:trPr>
          <w:trHeight w:val="397"/>
          <w:jc w:val="center"/>
        </w:trPr>
        <w:tc>
          <w:tcPr>
            <w:tcW w:w="1657" w:type="dxa"/>
            <w:shd w:val="clear" w:color="auto" w:fill="E6F1EB"/>
            <w:vAlign w:val="center"/>
          </w:tcPr>
          <w:p w14:paraId="7FD5E769" w14:textId="77777777" w:rsidR="00F01211" w:rsidRDefault="00892B61">
            <w:pPr>
              <w:pStyle w:val="af4"/>
              <w:jc w:val="center"/>
              <w:rPr>
                <w:rFonts w:ascii="微软雅黑" w:hAnsi="微软雅黑"/>
                <w:b/>
              </w:rPr>
            </w:pPr>
            <w:r>
              <w:rPr>
                <w:rFonts w:ascii="微软雅黑" w:hAnsi="微软雅黑" w:hint="eastAsia"/>
                <w:b/>
              </w:rPr>
              <w:lastRenderedPageBreak/>
              <w:t>知识竞赛</w:t>
            </w:r>
          </w:p>
          <w:p w14:paraId="4C1BA459" w14:textId="50BC8D45" w:rsidR="00F01211" w:rsidRDefault="00892B61">
            <w:pPr>
              <w:pStyle w:val="af4"/>
              <w:jc w:val="center"/>
            </w:pPr>
            <w:r>
              <w:rPr>
                <w:rFonts w:ascii="微软雅黑" w:hAnsi="微软雅黑" w:hint="eastAsia"/>
                <w:b/>
              </w:rPr>
              <w:t>（</w:t>
            </w:r>
            <w:r w:rsidR="00382E7D">
              <w:rPr>
                <w:rFonts w:ascii="微软雅黑" w:hAnsi="微软雅黑"/>
                <w:b/>
              </w:rPr>
              <w:t>25</w:t>
            </w:r>
            <w:r>
              <w:rPr>
                <w:rFonts w:ascii="微软雅黑" w:hAnsi="微软雅黑" w:hint="eastAsia"/>
                <w:b/>
              </w:rPr>
              <w:t xml:space="preserve"> min）</w:t>
            </w:r>
          </w:p>
        </w:tc>
        <w:tc>
          <w:tcPr>
            <w:tcW w:w="5472" w:type="dxa"/>
            <w:shd w:val="clear" w:color="auto" w:fill="FFFFFF"/>
            <w:vAlign w:val="center"/>
          </w:tcPr>
          <w:p w14:paraId="5B7CD840" w14:textId="77777777" w:rsidR="00F01211" w:rsidRDefault="006E4549">
            <w:pPr>
              <w:numPr>
                <w:ilvl w:val="0"/>
                <w:numId w:val="10"/>
              </w:numPr>
              <w:spacing w:before="100" w:beforeAutospacing="1" w:after="0" w:line="360" w:lineRule="auto"/>
              <w:ind w:left="618"/>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【教师】组织全体学生进行分组，每个小组作为一个参赛队伍</w:t>
            </w:r>
          </w:p>
          <w:p w14:paraId="5F80FAFF" w14:textId="77777777" w:rsidR="00F01211" w:rsidRDefault="00892B61">
            <w:pPr>
              <w:numPr>
                <w:ilvl w:val="0"/>
                <w:numId w:val="10"/>
              </w:numPr>
              <w:spacing w:before="100" w:beforeAutospacing="1"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【学生】学生每3～5人一组，并以小组为单</w:t>
            </w:r>
            <w:r w:rsidR="006E4549">
              <w:rPr>
                <w:rFonts w:ascii="微软雅黑" w:eastAsia="微软雅黑" w:hAnsi="微软雅黑" w:hint="eastAsia"/>
                <w:b/>
                <w:color w:val="84615D"/>
                <w:sz w:val="18"/>
                <w:szCs w:val="18"/>
              </w:rPr>
              <w:t>位，组长带领组员复习高速铁路信号与控制系统的组成及特点相关知识</w:t>
            </w:r>
          </w:p>
          <w:p w14:paraId="7229EA1E" w14:textId="77777777" w:rsidR="00F01211" w:rsidRDefault="006E4549">
            <w:pPr>
              <w:numPr>
                <w:ilvl w:val="0"/>
                <w:numId w:val="10"/>
              </w:numPr>
              <w:spacing w:before="100" w:beforeAutospacing="1"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【教师】组织全体学生进行知识竞赛</w:t>
            </w:r>
          </w:p>
          <w:p w14:paraId="4D0766CD" w14:textId="77777777" w:rsidR="00F01211" w:rsidRDefault="006E4549">
            <w:pPr>
              <w:pStyle w:val="17"/>
              <w:numPr>
                <w:ilvl w:val="0"/>
                <w:numId w:val="10"/>
              </w:numPr>
              <w:ind w:firstLineChars="0"/>
              <w:rPr>
                <w:rFonts w:ascii="微软雅黑" w:eastAsia="微软雅黑" w:hAnsi="微软雅黑"/>
                <w:b/>
                <w:color w:val="84615D"/>
                <w:sz w:val="18"/>
                <w:szCs w:val="18"/>
              </w:rPr>
            </w:pPr>
            <w:r>
              <w:rPr>
                <w:rFonts w:ascii="微软雅黑" w:eastAsia="微软雅黑" w:hAnsi="微软雅黑" w:hint="eastAsia"/>
                <w:b/>
                <w:color w:val="84615D"/>
                <w:sz w:val="18"/>
                <w:szCs w:val="18"/>
              </w:rPr>
              <w:t>【学生】每个小组作为一个参赛队伍，参赛</w:t>
            </w:r>
          </w:p>
          <w:p w14:paraId="2FFFA183" w14:textId="77777777" w:rsidR="00F01211" w:rsidRDefault="006E4549">
            <w:pPr>
              <w:numPr>
                <w:ilvl w:val="0"/>
                <w:numId w:val="10"/>
              </w:numPr>
              <w:spacing w:before="100" w:beforeAutospacing="1"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【教师】提出与本任务内容相关的问题</w:t>
            </w:r>
          </w:p>
          <w:p w14:paraId="7CE3ECA9" w14:textId="77777777" w:rsidR="00F01211" w:rsidRDefault="006E4549">
            <w:pPr>
              <w:numPr>
                <w:ilvl w:val="0"/>
                <w:numId w:val="10"/>
              </w:numPr>
              <w:spacing w:before="100" w:beforeAutospacing="1" w:line="273"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【学生】以小组为单位进行抢答</w:t>
            </w:r>
          </w:p>
          <w:p w14:paraId="4EFB19F0" w14:textId="77777777" w:rsidR="00F01211" w:rsidRDefault="00892B61">
            <w:pPr>
              <w:numPr>
                <w:ilvl w:val="0"/>
                <w:numId w:val="10"/>
              </w:numPr>
              <w:spacing w:before="100" w:beforeAutospacing="1" w:after="0" w:line="360" w:lineRule="auto"/>
              <w:rPr>
                <w:rFonts w:ascii="微软雅黑" w:eastAsia="微软雅黑" w:hAnsi="微软雅黑"/>
                <w:b/>
                <w:color w:val="84615D"/>
                <w:sz w:val="18"/>
                <w:szCs w:val="18"/>
              </w:rPr>
            </w:pPr>
            <w:r>
              <w:rPr>
                <w:rFonts w:ascii="微软雅黑" w:eastAsia="微软雅黑" w:hAnsi="微软雅黑" w:hint="eastAsia"/>
                <w:b/>
                <w:color w:val="84615D"/>
                <w:sz w:val="18"/>
                <w:szCs w:val="18"/>
              </w:rPr>
              <w:t>【学生】将自己在知识竞赛中学到的新知识，以及表现记录在教材表</w:t>
            </w:r>
            <w:r>
              <w:rPr>
                <w:rFonts w:ascii="微软雅黑" w:eastAsia="微软雅黑" w:hAnsi="微软雅黑"/>
                <w:b/>
                <w:color w:val="84615D"/>
                <w:sz w:val="18"/>
                <w:szCs w:val="18"/>
              </w:rPr>
              <w:t>5</w:t>
            </w:r>
            <w:r>
              <w:rPr>
                <w:rFonts w:ascii="微软雅黑" w:eastAsia="微软雅黑" w:hAnsi="微软雅黑" w:hint="eastAsia"/>
                <w:b/>
                <w:color w:val="84615D"/>
                <w:sz w:val="18"/>
                <w:szCs w:val="18"/>
              </w:rPr>
              <w:t>-2</w:t>
            </w:r>
            <w:r w:rsidR="006E4549">
              <w:rPr>
                <w:rFonts w:ascii="微软雅黑" w:eastAsia="微软雅黑" w:hAnsi="微软雅黑" w:hint="eastAsia"/>
                <w:b/>
                <w:color w:val="84615D"/>
                <w:sz w:val="18"/>
                <w:szCs w:val="18"/>
              </w:rPr>
              <w:t>中</w:t>
            </w:r>
          </w:p>
          <w:p w14:paraId="121EE07C" w14:textId="77777777" w:rsidR="00F01211" w:rsidRDefault="006E4549">
            <w:pPr>
              <w:numPr>
                <w:ilvl w:val="0"/>
                <w:numId w:val="10"/>
              </w:numPr>
              <w:spacing w:before="100" w:beforeAutospacing="1" w:after="0" w:line="360" w:lineRule="auto"/>
              <w:rPr>
                <w:rFonts w:ascii="微软雅黑" w:eastAsia="微软雅黑" w:hAnsi="微软雅黑"/>
                <w:b/>
                <w:color w:val="5D8979"/>
                <w:sz w:val="18"/>
                <w:szCs w:val="18"/>
              </w:rPr>
            </w:pPr>
            <w:r>
              <w:rPr>
                <w:rFonts w:ascii="微软雅黑" w:eastAsia="微软雅黑" w:hAnsi="微软雅黑" w:hint="eastAsia"/>
                <w:b/>
                <w:color w:val="5D8979"/>
                <w:sz w:val="18"/>
                <w:szCs w:val="18"/>
              </w:rPr>
              <w:t>【教师】填写考核评价表</w:t>
            </w:r>
          </w:p>
        </w:tc>
        <w:tc>
          <w:tcPr>
            <w:tcW w:w="1585" w:type="dxa"/>
            <w:shd w:val="clear" w:color="auto" w:fill="FFFFFF"/>
            <w:vAlign w:val="center"/>
          </w:tcPr>
          <w:p w14:paraId="4596B5C9" w14:textId="61DBEC9D" w:rsidR="00F01211" w:rsidRDefault="006B2048">
            <w:pPr>
              <w:pStyle w:val="af4"/>
              <w:ind w:firstLineChars="100" w:firstLine="180"/>
            </w:pPr>
            <w:r w:rsidRPr="006B2048">
              <w:rPr>
                <w:rFonts w:hint="eastAsia"/>
              </w:rPr>
              <w:t>通过知识竞赛，锻炼学生的自主学习能力和语言表达能力，并对本节课的知识及时进行练习巩固，加深记忆</w:t>
            </w:r>
          </w:p>
        </w:tc>
      </w:tr>
      <w:tr w:rsidR="00F01211" w14:paraId="78CCB2E9" w14:textId="77777777">
        <w:trPr>
          <w:trHeight w:val="397"/>
          <w:jc w:val="center"/>
        </w:trPr>
        <w:tc>
          <w:tcPr>
            <w:tcW w:w="1657" w:type="dxa"/>
            <w:shd w:val="clear" w:color="auto" w:fill="F5F5E1"/>
            <w:vAlign w:val="center"/>
          </w:tcPr>
          <w:p w14:paraId="4C3302BB" w14:textId="77777777" w:rsidR="00F01211" w:rsidRDefault="00892B61">
            <w:pPr>
              <w:pStyle w:val="af4"/>
              <w:jc w:val="center"/>
              <w:rPr>
                <w:rFonts w:ascii="微软雅黑" w:hAnsi="微软雅黑"/>
                <w:b/>
              </w:rPr>
            </w:pPr>
            <w:r>
              <w:rPr>
                <w:rFonts w:ascii="微软雅黑" w:hAnsi="微软雅黑" w:hint="eastAsia"/>
                <w:b/>
              </w:rPr>
              <w:t>课堂小结</w:t>
            </w:r>
          </w:p>
          <w:p w14:paraId="5BFCAA1B" w14:textId="77777777" w:rsidR="00F01211" w:rsidRDefault="00892B61">
            <w:pPr>
              <w:pStyle w:val="af4"/>
              <w:jc w:val="center"/>
            </w:pPr>
            <w:r>
              <w:rPr>
                <w:rFonts w:ascii="微软雅黑" w:hAnsi="微软雅黑" w:hint="eastAsia"/>
                <w:b/>
              </w:rPr>
              <w:t>（3 min）</w:t>
            </w:r>
          </w:p>
        </w:tc>
        <w:tc>
          <w:tcPr>
            <w:tcW w:w="5472" w:type="dxa"/>
            <w:shd w:val="clear" w:color="auto" w:fill="FFFFFF"/>
            <w:vAlign w:val="center"/>
          </w:tcPr>
          <w:p w14:paraId="0716B66A" w14:textId="77777777" w:rsidR="00F01211" w:rsidRDefault="00892B61">
            <w:pPr>
              <w:pStyle w:val="af4"/>
              <w:numPr>
                <w:ilvl w:val="0"/>
                <w:numId w:val="11"/>
              </w:numPr>
              <w:spacing w:before="160" w:after="120"/>
              <w:rPr>
                <w:rFonts w:ascii="微软雅黑" w:hAnsi="微软雅黑"/>
                <w:b/>
                <w:color w:val="5D8979"/>
              </w:rPr>
            </w:pPr>
            <w:r>
              <w:rPr>
                <w:rFonts w:ascii="微软雅黑" w:hAnsi="微软雅黑" w:hint="eastAsia"/>
                <w:b/>
                <w:color w:val="5D8979"/>
              </w:rPr>
              <w:t>【教师】简要总结本节课的要点</w:t>
            </w:r>
          </w:p>
          <w:p w14:paraId="0D60A381" w14:textId="3B616D1E" w:rsidR="00F01211" w:rsidRDefault="00892B61">
            <w:pPr>
              <w:pStyle w:val="af4"/>
              <w:ind w:firstLineChars="200" w:firstLine="360"/>
            </w:pPr>
            <w:r>
              <w:rPr>
                <w:rFonts w:hint="eastAsia"/>
              </w:rPr>
              <w:t>本节课学习了高速铁路信号与控制系统的</w:t>
            </w:r>
            <w:r w:rsidR="007D2B95">
              <w:rPr>
                <w:rFonts w:hint="eastAsia"/>
              </w:rPr>
              <w:t>组成及</w:t>
            </w:r>
            <w:r>
              <w:rPr>
                <w:rFonts w:hint="eastAsia"/>
              </w:rPr>
              <w:t>特点、列车运行控制系统的</w:t>
            </w:r>
            <w:r w:rsidR="007D2B95">
              <w:rPr>
                <w:rFonts w:hint="eastAsia"/>
              </w:rPr>
              <w:t>组成与</w:t>
            </w:r>
            <w:r>
              <w:rPr>
                <w:rFonts w:hint="eastAsia"/>
              </w:rPr>
              <w:t>分类</w:t>
            </w:r>
            <w:r w:rsidR="007D2B95">
              <w:rPr>
                <w:rFonts w:hint="eastAsia"/>
              </w:rPr>
              <w:t>、</w:t>
            </w:r>
            <w:r>
              <w:rPr>
                <w:rFonts w:hint="eastAsia"/>
              </w:rPr>
              <w:t>中国的列车运行控制系统</w:t>
            </w:r>
            <w:r w:rsidR="007D2B95">
              <w:rPr>
                <w:rFonts w:hint="eastAsia"/>
              </w:rPr>
              <w:t>，了解了</w:t>
            </w:r>
            <w:r w:rsidR="007D2B95" w:rsidRPr="007D2B95">
              <w:rPr>
                <w:rFonts w:hint="eastAsia"/>
              </w:rPr>
              <w:t>计算机联锁系统</w:t>
            </w:r>
            <w:r w:rsidR="007D2B95">
              <w:rPr>
                <w:rFonts w:hint="eastAsia"/>
              </w:rPr>
              <w:t>与</w:t>
            </w:r>
            <w:r w:rsidR="007D2B95" w:rsidRPr="007D2B95">
              <w:rPr>
                <w:rFonts w:hint="eastAsia"/>
              </w:rPr>
              <w:t>调度集中系统</w:t>
            </w:r>
            <w:r>
              <w:rPr>
                <w:rFonts w:hint="eastAsia"/>
              </w:rPr>
              <w:t>。</w:t>
            </w:r>
            <w:r w:rsidR="007D2B95">
              <w:rPr>
                <w:rFonts w:hint="eastAsia"/>
              </w:rPr>
              <w:t>希望</w:t>
            </w:r>
            <w:r>
              <w:rPr>
                <w:rFonts w:hint="eastAsia"/>
              </w:rPr>
              <w:t>通过本节课学习</w:t>
            </w:r>
            <w:r w:rsidR="007D2B95">
              <w:rPr>
                <w:rFonts w:hint="eastAsia"/>
              </w:rPr>
              <w:t>，大家</w:t>
            </w:r>
            <w:r>
              <w:rPr>
                <w:rFonts w:hint="eastAsia"/>
              </w:rPr>
              <w:t>能够识别高速铁路信号与控制系统的各组成部分</w:t>
            </w:r>
            <w:r w:rsidR="007D2B95">
              <w:rPr>
                <w:rFonts w:hint="eastAsia"/>
              </w:rPr>
              <w:t>，</w:t>
            </w:r>
            <w:r>
              <w:rPr>
                <w:rFonts w:hint="eastAsia"/>
              </w:rPr>
              <w:t>并能够区分不同类型的列车运行控制系统。</w:t>
            </w:r>
          </w:p>
          <w:p w14:paraId="4F6D38AB" w14:textId="77777777" w:rsidR="00F01211" w:rsidRDefault="00892B61">
            <w:pPr>
              <w:pStyle w:val="af4"/>
              <w:numPr>
                <w:ilvl w:val="0"/>
                <w:numId w:val="11"/>
              </w:numPr>
              <w:spacing w:before="140" w:after="120"/>
              <w:rPr>
                <w:rFonts w:ascii="微软雅黑" w:hAnsi="微软雅黑"/>
                <w:b/>
                <w:color w:val="84615D"/>
              </w:rPr>
            </w:pPr>
            <w:r>
              <w:rPr>
                <w:rFonts w:ascii="微软雅黑" w:hAnsi="微软雅黑" w:hint="eastAsia"/>
                <w:b/>
                <w:color w:val="84615D"/>
              </w:rPr>
              <w:t>【学生】总结回顾知识点</w:t>
            </w:r>
          </w:p>
        </w:tc>
        <w:tc>
          <w:tcPr>
            <w:tcW w:w="1585" w:type="dxa"/>
            <w:shd w:val="clear" w:color="auto" w:fill="FFFFFF"/>
            <w:vAlign w:val="center"/>
          </w:tcPr>
          <w:p w14:paraId="2C23E9CA" w14:textId="77777777" w:rsidR="00F01211" w:rsidRDefault="00892B61">
            <w:pPr>
              <w:pStyle w:val="af4"/>
              <w:ind w:firstLineChars="100" w:firstLine="180"/>
            </w:pPr>
            <w:r>
              <w:rPr>
                <w:rFonts w:hint="eastAsia"/>
              </w:rPr>
              <w:t>总结知识点，巩固学生对高速铁路信号与控制系统的特点、列车运行控制系统的分类和中国的列车运行控制系统等相关知识的理解</w:t>
            </w:r>
          </w:p>
        </w:tc>
      </w:tr>
      <w:tr w:rsidR="00F01211" w14:paraId="7889279C" w14:textId="77777777">
        <w:trPr>
          <w:trHeight w:val="397"/>
          <w:jc w:val="center"/>
        </w:trPr>
        <w:tc>
          <w:tcPr>
            <w:tcW w:w="1657" w:type="dxa"/>
            <w:shd w:val="clear" w:color="auto" w:fill="E6F1EB"/>
            <w:vAlign w:val="center"/>
          </w:tcPr>
          <w:p w14:paraId="5FF88E40" w14:textId="77777777" w:rsidR="00F01211" w:rsidRDefault="00892B61">
            <w:pPr>
              <w:pStyle w:val="af4"/>
              <w:jc w:val="center"/>
              <w:rPr>
                <w:rFonts w:ascii="微软雅黑" w:hAnsi="微软雅黑"/>
                <w:b/>
              </w:rPr>
            </w:pPr>
            <w:r>
              <w:rPr>
                <w:rFonts w:ascii="微软雅黑" w:hAnsi="微软雅黑" w:hint="eastAsia"/>
                <w:b/>
              </w:rPr>
              <w:t>作业布置</w:t>
            </w:r>
          </w:p>
          <w:p w14:paraId="5D7625F5" w14:textId="77777777" w:rsidR="00F01211" w:rsidRDefault="00892B61">
            <w:pPr>
              <w:pStyle w:val="af4"/>
              <w:jc w:val="center"/>
            </w:pPr>
            <w:r>
              <w:rPr>
                <w:rFonts w:ascii="微软雅黑" w:hAnsi="微软雅黑" w:hint="eastAsia"/>
                <w:b/>
              </w:rPr>
              <w:t>（</w:t>
            </w:r>
            <w:r>
              <w:rPr>
                <w:rFonts w:ascii="微软雅黑" w:hAnsi="微软雅黑"/>
                <w:b/>
              </w:rPr>
              <w:t>2</w:t>
            </w:r>
            <w:r>
              <w:rPr>
                <w:rFonts w:ascii="微软雅黑" w:hAnsi="微软雅黑" w:hint="eastAsia"/>
                <w:b/>
              </w:rPr>
              <w:t xml:space="preserve"> min）</w:t>
            </w:r>
          </w:p>
        </w:tc>
        <w:tc>
          <w:tcPr>
            <w:tcW w:w="5472" w:type="dxa"/>
            <w:shd w:val="clear" w:color="auto" w:fill="FFFFFF"/>
            <w:vAlign w:val="center"/>
          </w:tcPr>
          <w:p w14:paraId="189B19BF" w14:textId="77777777" w:rsidR="00F01211" w:rsidRDefault="00892B61">
            <w:pPr>
              <w:pStyle w:val="af4"/>
              <w:numPr>
                <w:ilvl w:val="0"/>
                <w:numId w:val="11"/>
              </w:numPr>
              <w:spacing w:before="160" w:after="120"/>
              <w:rPr>
                <w:rFonts w:ascii="微软雅黑" w:hAnsi="微软雅黑"/>
                <w:b/>
                <w:color w:val="5D8979"/>
              </w:rPr>
            </w:pPr>
            <w:r>
              <w:rPr>
                <w:rFonts w:ascii="微软雅黑" w:hAnsi="微软雅黑" w:hint="eastAsia"/>
                <w:b/>
                <w:color w:val="5D8979"/>
              </w:rPr>
              <w:t>【教师】布置课后作业</w:t>
            </w:r>
          </w:p>
          <w:p w14:paraId="0CAE8A6A" w14:textId="4881E0DC" w:rsidR="007D2B95" w:rsidRDefault="007D2B95">
            <w:pPr>
              <w:pStyle w:val="af4"/>
              <w:ind w:firstLineChars="200" w:firstLine="360"/>
            </w:pPr>
            <w:r w:rsidRPr="007D2B95">
              <w:rPr>
                <w:rFonts w:hint="eastAsia"/>
              </w:rPr>
              <w:t>请简要回答以下问题：</w:t>
            </w:r>
          </w:p>
          <w:p w14:paraId="113783E4" w14:textId="705F222A" w:rsidR="00F01211" w:rsidRDefault="00892B61">
            <w:pPr>
              <w:pStyle w:val="af4"/>
              <w:ind w:firstLineChars="200" w:firstLine="360"/>
            </w:pPr>
            <w:r>
              <w:rPr>
                <w:rFonts w:hint="eastAsia"/>
              </w:rPr>
              <w:t>（</w:t>
            </w:r>
            <w:r>
              <w:rPr>
                <w:rFonts w:hint="eastAsia"/>
              </w:rPr>
              <w:t>1</w:t>
            </w:r>
            <w:r>
              <w:rPr>
                <w:rFonts w:hint="eastAsia"/>
              </w:rPr>
              <w:t>）简述中国的列车运行控制系统？</w:t>
            </w:r>
            <w:r>
              <w:rPr>
                <w:rFonts w:hint="eastAsia"/>
              </w:rPr>
              <w:t xml:space="preserve"> </w:t>
            </w:r>
          </w:p>
          <w:p w14:paraId="19CB6A97" w14:textId="77777777" w:rsidR="00F01211" w:rsidRDefault="00892B61">
            <w:pPr>
              <w:pStyle w:val="af4"/>
              <w:ind w:firstLineChars="200" w:firstLine="360"/>
            </w:pPr>
            <w:r>
              <w:rPr>
                <w:rFonts w:hint="eastAsia"/>
              </w:rPr>
              <w:t>（</w:t>
            </w:r>
            <w:r>
              <w:rPr>
                <w:rFonts w:hint="eastAsia"/>
              </w:rPr>
              <w:t>2</w:t>
            </w:r>
            <w:r>
              <w:rPr>
                <w:rFonts w:hint="eastAsia"/>
              </w:rPr>
              <w:t>）列车运行控制系统由哪几部分组成？</w:t>
            </w:r>
          </w:p>
          <w:p w14:paraId="2BC4F581" w14:textId="77777777" w:rsidR="00F01211" w:rsidRDefault="00892B61">
            <w:pPr>
              <w:pStyle w:val="af4"/>
              <w:ind w:firstLineChars="200" w:firstLine="360"/>
            </w:pPr>
            <w:r>
              <w:rPr>
                <w:rFonts w:hint="eastAsia"/>
              </w:rPr>
              <w:lastRenderedPageBreak/>
              <w:t>（</w:t>
            </w:r>
            <w:r>
              <w:rPr>
                <w:rFonts w:hint="eastAsia"/>
              </w:rPr>
              <w:t>3</w:t>
            </w:r>
            <w:r>
              <w:rPr>
                <w:rFonts w:hint="eastAsia"/>
              </w:rPr>
              <w:t>）列车运行控制系统可以分为哪几类？</w:t>
            </w:r>
          </w:p>
          <w:p w14:paraId="3E0B16C0" w14:textId="77777777" w:rsidR="00F01211" w:rsidRDefault="00892B61">
            <w:pPr>
              <w:pStyle w:val="af4"/>
              <w:numPr>
                <w:ilvl w:val="0"/>
                <w:numId w:val="11"/>
              </w:numPr>
              <w:spacing w:before="140" w:after="120"/>
              <w:rPr>
                <w:rFonts w:ascii="微软雅黑" w:hAnsi="微软雅黑"/>
                <w:b/>
                <w:color w:val="84615D"/>
              </w:rPr>
            </w:pPr>
            <w:r>
              <w:rPr>
                <w:rFonts w:ascii="微软雅黑" w:hAnsi="微软雅黑" w:hint="eastAsia"/>
                <w:b/>
                <w:color w:val="84615D"/>
              </w:rPr>
              <w:t>【学生】完成课后任务</w:t>
            </w:r>
          </w:p>
        </w:tc>
        <w:tc>
          <w:tcPr>
            <w:tcW w:w="1585" w:type="dxa"/>
            <w:shd w:val="clear" w:color="auto" w:fill="FFFFFF"/>
            <w:vAlign w:val="center"/>
          </w:tcPr>
          <w:p w14:paraId="4A74A921" w14:textId="77777777" w:rsidR="00F01211" w:rsidRDefault="00892B61">
            <w:pPr>
              <w:pStyle w:val="af4"/>
              <w:ind w:firstLineChars="100" w:firstLine="180"/>
            </w:pPr>
            <w:r>
              <w:lastRenderedPageBreak/>
              <w:t>复习巩固学到的知识</w:t>
            </w:r>
            <w:r>
              <w:rPr>
                <w:rFonts w:hint="eastAsia"/>
              </w:rPr>
              <w:t>，并进行练习，加深印象和理解</w:t>
            </w:r>
          </w:p>
        </w:tc>
      </w:tr>
      <w:tr w:rsidR="00F01211" w14:paraId="781526AB" w14:textId="77777777">
        <w:trPr>
          <w:trHeight w:val="397"/>
          <w:jc w:val="center"/>
        </w:trPr>
        <w:tc>
          <w:tcPr>
            <w:tcW w:w="1657" w:type="dxa"/>
            <w:shd w:val="clear" w:color="auto" w:fill="F5F5E1"/>
            <w:vAlign w:val="center"/>
          </w:tcPr>
          <w:p w14:paraId="40C17698" w14:textId="77777777" w:rsidR="00F01211" w:rsidRDefault="00892B61">
            <w:pPr>
              <w:pStyle w:val="af4"/>
              <w:jc w:val="center"/>
            </w:pPr>
            <w:r>
              <w:rPr>
                <w:rFonts w:ascii="微软雅黑" w:hAnsi="微软雅黑" w:hint="eastAsia"/>
                <w:b/>
              </w:rPr>
              <w:t>教学反思</w:t>
            </w:r>
          </w:p>
        </w:tc>
        <w:tc>
          <w:tcPr>
            <w:tcW w:w="7057" w:type="dxa"/>
            <w:gridSpan w:val="2"/>
            <w:shd w:val="clear" w:color="auto" w:fill="FFFFFF"/>
            <w:vAlign w:val="center"/>
          </w:tcPr>
          <w:p w14:paraId="58EF86D9" w14:textId="6A74FE49" w:rsidR="005B282E" w:rsidRDefault="005B282E">
            <w:pPr>
              <w:pStyle w:val="af4"/>
              <w:ind w:firstLineChars="200" w:firstLine="360"/>
            </w:pPr>
            <w:r w:rsidRPr="005B282E">
              <w:rPr>
                <w:rFonts w:hint="eastAsia"/>
              </w:rPr>
              <w:t>本节课效果</w:t>
            </w:r>
            <w:r>
              <w:rPr>
                <w:rFonts w:hint="eastAsia"/>
              </w:rPr>
              <w:t>良好</w:t>
            </w:r>
            <w:r w:rsidRPr="005B282E">
              <w:rPr>
                <w:rFonts w:hint="eastAsia"/>
              </w:rPr>
              <w:t>，学生</w:t>
            </w:r>
            <w:r>
              <w:rPr>
                <w:rFonts w:hint="eastAsia"/>
              </w:rPr>
              <w:t>能够</w:t>
            </w:r>
            <w:r w:rsidRPr="005B282E">
              <w:rPr>
                <w:rFonts w:hint="eastAsia"/>
              </w:rPr>
              <w:t>积极</w:t>
            </w:r>
            <w:r>
              <w:rPr>
                <w:rFonts w:hint="eastAsia"/>
              </w:rPr>
              <w:t>地</w:t>
            </w:r>
            <w:r w:rsidRPr="005B282E">
              <w:rPr>
                <w:rFonts w:hint="eastAsia"/>
              </w:rPr>
              <w:t>参与到教学活动中，而且能帮助组内同学一起学习。</w:t>
            </w:r>
            <w:r>
              <w:rPr>
                <w:rFonts w:hint="eastAsia"/>
              </w:rPr>
              <w:t>同时，通过组织知识竞赛的方式，可以提高学生的学习积极性，培养学生主动探索、合作商讨、语言表达的能力。</w:t>
            </w:r>
          </w:p>
        </w:tc>
      </w:tr>
    </w:tbl>
    <w:p w14:paraId="5E796747" w14:textId="77777777" w:rsidR="00F01211" w:rsidRDefault="00F01211">
      <w:pPr>
        <w:rPr>
          <w:rFonts w:eastAsia="楷体_GB2312"/>
        </w:rPr>
      </w:pPr>
    </w:p>
    <w:sectPr w:rsidR="00F01211">
      <w:headerReference w:type="even" r:id="rId9"/>
      <w:headerReference w:type="default" r:id="rId10"/>
      <w:footerReference w:type="even" r:id="rId11"/>
      <w:footerReference w:type="default" r:id="rId12"/>
      <w:headerReference w:type="first" r:id="rId13"/>
      <w:footnotePr>
        <w:numFmt w:val="decimalEnclosedCircleChinese"/>
        <w:numRestart w:val="eachPage"/>
      </w:footnotePr>
      <w:pgSz w:w="11907" w:h="16839"/>
      <w:pgMar w:top="1531" w:right="1021" w:bottom="1418" w:left="1304" w:header="992" w:footer="879" w:gutter="0"/>
      <w:pgNumType w:start="1"/>
      <w:cols w:space="425"/>
      <w:docGrid w:type="lines" w:linePitch="316" w:charSpace="-1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32B14" w14:textId="77777777" w:rsidR="00430CF8" w:rsidRDefault="00430CF8">
      <w:pPr>
        <w:spacing w:line="240" w:lineRule="auto"/>
      </w:pPr>
      <w:r>
        <w:separator/>
      </w:r>
    </w:p>
  </w:endnote>
  <w:endnote w:type="continuationSeparator" w:id="0">
    <w:p w14:paraId="5DDBCB77" w14:textId="77777777" w:rsidR="00430CF8" w:rsidRDefault="00430C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兰亭粗黑简体">
    <w:altName w:val="黑体"/>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汉仪大宋简">
    <w:panose1 w:val="02010609000101010101"/>
    <w:charset w:val="86"/>
    <w:family w:val="modern"/>
    <w:pitch w:val="fixed"/>
    <w:sig w:usb0="00000001" w:usb1="080E0800" w:usb2="00000012" w:usb3="00000000" w:csb0="0004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9D63" w14:textId="77777777" w:rsidR="00F01211" w:rsidRDefault="00892B61">
    <w:pPr>
      <w:pStyle w:val="a8"/>
    </w:pPr>
    <w:r>
      <w:rPr>
        <w:noProof/>
        <w:color w:val="806000"/>
      </w:rPr>
      <mc:AlternateContent>
        <mc:Choice Requires="wps">
          <w:drawing>
            <wp:anchor distT="0" distB="0" distL="114300" distR="114300" simplePos="0" relativeHeight="251668480" behindDoc="0" locked="0" layoutInCell="1" allowOverlap="1" wp14:anchorId="0D0EE170" wp14:editId="0EEB4228">
              <wp:simplePos x="0" y="0"/>
              <wp:positionH relativeFrom="column">
                <wp:posOffset>-36830</wp:posOffset>
              </wp:positionH>
              <wp:positionV relativeFrom="paragraph">
                <wp:posOffset>330835</wp:posOffset>
              </wp:positionV>
              <wp:extent cx="393065" cy="179705"/>
              <wp:effectExtent l="0" t="0" r="0" b="0"/>
              <wp:wrapNone/>
              <wp:docPr id="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02ADCCF2" w14:textId="77777777" w:rsidR="00F01211" w:rsidRDefault="00892B61">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6E4549">
                            <w:rPr>
                              <w:rStyle w:val="af0"/>
                              <w:noProof/>
                              <w:color w:val="FFFFFF"/>
                            </w:rPr>
                            <w:t>8</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27" o:spid="_x0000_s1031" type="#_x0000_t202" style="position:absolute;margin-left:-2.9pt;margin-top:26.05pt;width:30.95pt;height:14.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" filled="f" stroked="f">
              <v:textbox inset="0,0,0,0">
                <w:txbxContent>
                  <w:p w:rsidR="00F01211" w:rsidRDefault="00892B61">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6E4549">
                      <w:rPr>
                        <w:rStyle w:val="af0"/>
                        <w:noProof/>
                        <w:color w:val="FFFFFF"/>
                      </w:rPr>
                      <w:t>8</w:t>
                    </w:r>
                    <w:r>
                      <w:rPr>
                        <w:rStyle w:val="af0"/>
                        <w:color w:val="FFFFFF"/>
                      </w:rPr>
                      <w:fldChar w:fldCharType="end"/>
                    </w:r>
                  </w:p>
                </w:txbxContent>
              </v:textbox>
            </v:shape>
          </w:pict>
        </mc:Fallback>
      </mc:AlternateContent>
    </w:r>
    <w:r>
      <w:rPr>
        <w:noProof/>
        <w:color w:val="806000"/>
      </w:rPr>
      <mc:AlternateContent>
        <mc:Choice Requires="wps">
          <w:drawing>
            <wp:anchor distT="0" distB="0" distL="114300" distR="114300" simplePos="0" relativeHeight="251667456" behindDoc="0" locked="0" layoutInCell="1" allowOverlap="1" wp14:anchorId="7255C268" wp14:editId="5F1013BA">
              <wp:simplePos x="0" y="0"/>
              <wp:positionH relativeFrom="column">
                <wp:posOffset>38735</wp:posOffset>
              </wp:positionH>
              <wp:positionV relativeFrom="paragraph">
                <wp:posOffset>252730</wp:posOffset>
              </wp:positionV>
              <wp:extent cx="266700" cy="579755"/>
              <wp:effectExtent l="0" t="0" r="0" b="0"/>
              <wp:wrapNone/>
              <wp:docPr id="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26" o:spid="_x0000_s1026" o:spt="1" style="position:absolute;left:0pt;margin-left:3.05pt;margin-top:19.9pt;height:45.65pt;width:21pt;z-index:251667456;mso-width-relative:page;mso-height-relative:page;" fillcolor="#418D67" filled="t" stroked="f" coordsize="21600,21600" o:gfxdata="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uRR0LUAAAABwEAAA8AAAAA&#10;AAAAAQAgAAAAIgAAAGRycy9kb3ducmV2LnhtbFBLAQIUABQAAAAIAIdO4kDz5PylGAIAADgEAAAO&#10;AAAAAAAAAAEAIAAAACMBAABkcnMvZTJvRG9jLnhtbFBLBQYAAAAABgAGAFkBAACtBQAAAAA=&#10;">
              <v:fill on="t" focussize="0,0"/>
              <v:stroke on="f"/>
              <v:imagedata o:title=""/>
              <o:lock v:ext="edit" aspectratio="f"/>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6CA6" w14:textId="77777777" w:rsidR="00F01211" w:rsidRDefault="00892B61">
    <w:pPr>
      <w:pStyle w:val="a8"/>
    </w:pPr>
    <w:r>
      <w:rPr>
        <w:noProof/>
      </w:rPr>
      <mc:AlternateContent>
        <mc:Choice Requires="wps">
          <w:drawing>
            <wp:anchor distT="0" distB="0" distL="114300" distR="114300" simplePos="0" relativeHeight="251678720" behindDoc="0" locked="0" layoutInCell="1" allowOverlap="1" wp14:anchorId="06D1C1D5" wp14:editId="3805B423">
              <wp:simplePos x="0" y="0"/>
              <wp:positionH relativeFrom="column">
                <wp:posOffset>5727065</wp:posOffset>
              </wp:positionH>
              <wp:positionV relativeFrom="paragraph">
                <wp:posOffset>331470</wp:posOffset>
              </wp:positionV>
              <wp:extent cx="393065" cy="179705"/>
              <wp:effectExtent l="0" t="0" r="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79705"/>
                      </a:xfrm>
                      <a:prstGeom prst="rect">
                        <a:avLst/>
                      </a:prstGeom>
                      <a:noFill/>
                      <a:ln>
                        <a:noFill/>
                      </a:ln>
                    </wps:spPr>
                    <wps:txbx>
                      <w:txbxContent>
                        <w:p w14:paraId="5D534401" w14:textId="77777777" w:rsidR="00F01211" w:rsidRDefault="00892B61">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6E4549">
                            <w:rPr>
                              <w:rStyle w:val="af0"/>
                              <w:noProof/>
                              <w:color w:val="FFFFFF"/>
                            </w:rPr>
                            <w:t>7</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44" o:spid="_x0000_s1032" type="#_x0000_t202" style="position:absolute;margin-left:450.95pt;margin-top:26.1pt;width:30.95pt;height:14.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" filled="f" stroked="f">
              <v:textbox inset="0,0,0,0">
                <w:txbxContent>
                  <w:p w:rsidR="00F01211" w:rsidRDefault="00892B61">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6E4549">
                      <w:rPr>
                        <w:rStyle w:val="af0"/>
                        <w:noProof/>
                        <w:color w:val="FFFFFF"/>
                      </w:rPr>
                      <w:t>7</w:t>
                    </w:r>
                    <w:r>
                      <w:rPr>
                        <w:rStyle w:val="af0"/>
                        <w:color w:val="FFFFFF"/>
                      </w:rPr>
                      <w:fldChar w:fldCharType="end"/>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DDC7F8D" wp14:editId="1F162016">
              <wp:simplePos x="0" y="0"/>
              <wp:positionH relativeFrom="column">
                <wp:posOffset>5802630</wp:posOffset>
              </wp:positionH>
              <wp:positionV relativeFrom="paragraph">
                <wp:posOffset>253365</wp:posOffset>
              </wp:positionV>
              <wp:extent cx="266700" cy="579755"/>
              <wp:effectExtent l="0" t="0" r="0" b="0"/>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43" o:spid="_x0000_s1026" o:spt="1" style="position:absolute;left:0pt;margin-left:456.9pt;margin-top:19.95pt;height:45.65pt;width:21pt;z-index:251677696;mso-width-relative:page;mso-height-relative:page;" fillcolor="#418D67" filled="t" stroked="f" coordsize="21600,21600" o:gfxdata="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YUCD1wAAAAoBAAAP&#10;AAAAAAAAAAEAIAAAACIAAABkcnMvZG93bnJldi54bWxQSwECFAAUAAAACACHTuJAV5hZ9RkCAAA4&#10;BAAADgAAAAAAAAABACAAAAAmAQAAZHJzL2Uyb0RvYy54bWxQSwUGAAAAAAYABgBZAQAAsQUAAAAA&#10;">
              <v:fill on="t" focussize="0,0"/>
              <v:stroke on="f"/>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9EAFC" w14:textId="77777777" w:rsidR="00430CF8" w:rsidRDefault="00430CF8">
      <w:pPr>
        <w:spacing w:after="0"/>
      </w:pPr>
      <w:r>
        <w:separator/>
      </w:r>
    </w:p>
  </w:footnote>
  <w:footnote w:type="continuationSeparator" w:id="0">
    <w:p w14:paraId="08D36CA7" w14:textId="77777777" w:rsidR="00430CF8" w:rsidRDefault="00430CF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8D8C6" w14:textId="77777777" w:rsidR="00F01211" w:rsidRDefault="00892B61">
    <w:pPr>
      <w:pStyle w:val="a9"/>
      <w:pBdr>
        <w:bottom w:val="none" w:sz="0" w:space="0" w:color="auto"/>
      </w:pBdr>
    </w:pPr>
    <w:r>
      <w:rPr>
        <w:noProof/>
        <w:color w:val="806000"/>
      </w:rPr>
      <mc:AlternateContent>
        <mc:Choice Requires="wps">
          <w:drawing>
            <wp:anchor distT="0" distB="0" distL="114300" distR="114300" simplePos="0" relativeHeight="251663360" behindDoc="0" locked="0" layoutInCell="1" allowOverlap="1" wp14:anchorId="38944286" wp14:editId="2AC8E00E">
              <wp:simplePos x="0" y="0"/>
              <wp:positionH relativeFrom="column">
                <wp:posOffset>-83185</wp:posOffset>
              </wp:positionH>
              <wp:positionV relativeFrom="paragraph">
                <wp:posOffset>-134620</wp:posOffset>
              </wp:positionV>
              <wp:extent cx="5187950" cy="403225"/>
              <wp:effectExtent l="0" t="0" r="0"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403225"/>
                      </a:xfrm>
                      <a:prstGeom prst="rect">
                        <a:avLst/>
                      </a:prstGeom>
                      <a:noFill/>
                      <a:ln>
                        <a:noFill/>
                      </a:ln>
                    </wps:spPr>
                    <wps:txbx>
                      <w:txbxContent>
                        <w:p w14:paraId="7509563A" w14:textId="28185A65" w:rsidR="00F01211" w:rsidRDefault="00892B61">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sidR="00237A48">
                            <w:rPr>
                              <w:rFonts w:ascii="汉仪大宋简" w:eastAsia="汉仪大宋简" w:hint="eastAsia"/>
                              <w:color w:val="418D67"/>
                              <w:sz w:val="30"/>
                              <w:szCs w:val="30"/>
                            </w:rPr>
                            <w:t>了解</w:t>
                          </w:r>
                          <w:r>
                            <w:rPr>
                              <w:rFonts w:ascii="汉仪大宋简" w:eastAsia="汉仪大宋简" w:hint="eastAsia"/>
                              <w:color w:val="418D67"/>
                              <w:sz w:val="30"/>
                              <w:szCs w:val="30"/>
                            </w:rPr>
                            <w:t>高速铁路信号与控制系统</w:t>
                          </w:r>
                        </w:p>
                      </w:txbxContent>
                    </wps:txbx>
                    <wps:bodyPr rot="0" vert="horz" wrap="square" lIns="91440" tIns="45720" rIns="91440" bIns="45720" anchor="t" anchorCtr="0" upright="1">
                      <a:noAutofit/>
                    </wps:bodyPr>
                  </wps:wsp>
                </a:graphicData>
              </a:graphic>
            </wp:anchor>
          </w:drawing>
        </mc:Choice>
        <mc:Fallback>
          <w:pict>
            <v:shapetype w14:anchorId="38944286" id="_x0000_t202" coordsize="21600,21600" o:spt="202" path="m,l,21600r21600,l21600,xe">
              <v:stroke joinstyle="miter"/>
              <v:path gradientshapeok="t" o:connecttype="rect"/>
            </v:shapetype>
            <v:shape id="Text Box 121" o:spid="_x0000_s1026" type="#_x0000_t202" style="position:absolute;left:0;text-align:left;margin-left:-6.55pt;margin-top:-10.6pt;width:408.5pt;height:3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" filled="f" stroked="f">
              <v:textbox>
                <w:txbxContent>
                  <w:p w14:paraId="7509563A" w14:textId="28185A65" w:rsidR="00F01211" w:rsidRDefault="00892B61">
                    <w:pPr>
                      <w:rPr>
                        <w:rFonts w:ascii="汉仪大宋简" w:eastAsia="汉仪大宋简"/>
                        <w:color w:val="418D67"/>
                        <w:sz w:val="30"/>
                        <w:szCs w:val="30"/>
                      </w:rPr>
                    </w:pPr>
                    <w:r>
                      <w:rPr>
                        <w:rFonts w:ascii="汉仪大宋简" w:eastAsia="汉仪大宋简" w:hint="eastAsia"/>
                        <w:color w:val="418D67"/>
                        <w:sz w:val="30"/>
                        <w:szCs w:val="30"/>
                      </w:rPr>
                      <w:t xml:space="preserve">第    </w:t>
                    </w:r>
                    <w:r>
                      <w:rPr>
                        <w:rFonts w:ascii="汉仪大宋简" w:eastAsia="汉仪大宋简"/>
                        <w:color w:val="418D67"/>
                        <w:sz w:val="30"/>
                        <w:szCs w:val="30"/>
                      </w:rPr>
                      <w:t xml:space="preserve">   </w:t>
                    </w:r>
                    <w:r>
                      <w:rPr>
                        <w:rFonts w:ascii="汉仪大宋简" w:eastAsia="汉仪大宋简" w:hint="eastAsia"/>
                        <w:color w:val="418D67"/>
                        <w:sz w:val="30"/>
                        <w:szCs w:val="30"/>
                      </w:rPr>
                      <w:t xml:space="preserve">课 </w:t>
                    </w:r>
                    <w:r>
                      <w:rPr>
                        <w:rFonts w:ascii="汉仪大宋简" w:eastAsia="汉仪大宋简"/>
                        <w:color w:val="418D67"/>
                        <w:sz w:val="30"/>
                        <w:szCs w:val="30"/>
                      </w:rPr>
                      <w:t xml:space="preserve"> </w:t>
                    </w:r>
                    <w:r w:rsidR="00237A48">
                      <w:rPr>
                        <w:rFonts w:ascii="汉仪大宋简" w:eastAsia="汉仪大宋简" w:hint="eastAsia"/>
                        <w:color w:val="418D67"/>
                        <w:sz w:val="30"/>
                        <w:szCs w:val="30"/>
                      </w:rPr>
                      <w:t>了解</w:t>
                    </w:r>
                    <w:r>
                      <w:rPr>
                        <w:rFonts w:ascii="汉仪大宋简" w:eastAsia="汉仪大宋简" w:hint="eastAsia"/>
                        <w:color w:val="418D67"/>
                        <w:sz w:val="30"/>
                        <w:szCs w:val="30"/>
                      </w:rPr>
                      <w:t>高速铁路信号与控制系统</w:t>
                    </w:r>
                  </w:p>
                </w:txbxContent>
              </v:textbox>
            </v:shape>
          </w:pict>
        </mc:Fallback>
      </mc:AlternateContent>
    </w:r>
    <w:r>
      <w:rPr>
        <w:noProof/>
        <w:color w:val="806000"/>
      </w:rPr>
      <mc:AlternateContent>
        <mc:Choice Requires="wps">
          <w:drawing>
            <wp:anchor distT="0" distB="0" distL="114300" distR="114300" simplePos="0" relativeHeight="251664384" behindDoc="0" locked="0" layoutInCell="1" allowOverlap="1" wp14:anchorId="77483699" wp14:editId="286390A8">
              <wp:simplePos x="0" y="0"/>
              <wp:positionH relativeFrom="column">
                <wp:posOffset>234315</wp:posOffset>
              </wp:positionH>
              <wp:positionV relativeFrom="paragraph">
                <wp:posOffset>-439420</wp:posOffset>
              </wp:positionV>
              <wp:extent cx="679450" cy="781050"/>
              <wp:effectExtent l="0" t="0" r="6350" b="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781050"/>
                      </a:xfrm>
                      <a:prstGeom prst="rect">
                        <a:avLst/>
                      </a:prstGeom>
                      <a:noFill/>
                      <a:ln>
                        <a:noFill/>
                      </a:ln>
                    </wps:spPr>
                    <wps:txbx>
                      <w:txbxContent>
                        <w:p w14:paraId="1D955C3B" w14:textId="77777777" w:rsidR="00F01211" w:rsidRDefault="00892B61">
                          <w:pPr>
                            <w:rPr>
                              <w:color w:val="418D67"/>
                            </w:rPr>
                          </w:pPr>
                          <w:r>
                            <w:rPr>
                              <w:rFonts w:ascii="Impact" w:eastAsia="汉仪大宋简" w:hAnsi="Impact"/>
                              <w:color w:val="418D67"/>
                              <w:sz w:val="100"/>
                              <w:szCs w:val="100"/>
                            </w:rPr>
                            <w:t>11</w:t>
                          </w:r>
                        </w:p>
                      </w:txbxContent>
                    </wps:txbx>
                    <wps:bodyPr rot="0" vert="horz" wrap="square" lIns="0" tIns="0" rIns="0" bIns="0" anchor="t" anchorCtr="0" upright="1">
                      <a:noAutofit/>
                    </wps:bodyPr>
                  </wps:wsp>
                </a:graphicData>
              </a:graphic>
            </wp:anchor>
          </w:drawing>
        </mc:Choice>
        <mc:Fallback xmlns:wpsCustomData="http://www.wps.cn/officeDocument/2013/wpsCustomData">
          <w:pict>
            <v:shape id="Text Box 122" o:spid="_x0000_s1026" o:spt="202" type="#_x0000_t202" style="position:absolute;left:0pt;margin-left:18.45pt;margin-top:-34.6pt;height:61.5pt;width:53.5pt;z-index:251664384;mso-width-relative:page;mso-height-relative:page;" filled="f" stroked="f" coordsize="21600,21600" o:gfxdata="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jgw3tkAAAAJAQAADwAAAAAAAAABACAAAAAiAAAAZHJzL2Rvd25y&#10;ZXYueG1sUEsBAhQAFAAAAAgAh07iQKOIV0L9AQAABgQAAA4AAAAAAAAAAQAgAAAAKAEAAGRycy9l&#10;Mm9Eb2MueG1sUEsFBgAAAAAGAAYAWQEAAJcFAAAAAA==&#10;">
              <v:fill on="f" focussize="0,0"/>
              <v:stroke on="f"/>
              <v:imagedata o:title=""/>
              <o:lock v:ext="edit" aspectratio="f"/>
              <v:textbox inset="0mm,0mm,0mm,0mm">
                <w:txbxContent>
                  <w:p>
                    <w:pPr>
                      <w:rPr>
                        <w:color w:val="418D67"/>
                      </w:rPr>
                    </w:pPr>
                    <w:r>
                      <w:rPr>
                        <w:rFonts w:ascii="Impact" w:hAnsi="Impact" w:eastAsia="汉仪大宋简"/>
                        <w:color w:val="418D67"/>
                        <w:sz w:val="100"/>
                        <w:szCs w:val="100"/>
                      </w:rPr>
                      <w:t>11</w:t>
                    </w:r>
                  </w:p>
                </w:txbxContent>
              </v:textbox>
            </v:shape>
          </w:pict>
        </mc:Fallback>
      </mc:AlternateContent>
    </w:r>
    <w:r>
      <w:rPr>
        <w:noProof/>
      </w:rPr>
      <w:drawing>
        <wp:anchor distT="0" distB="0" distL="114300" distR="114300" simplePos="0" relativeHeight="251675648" behindDoc="1" locked="0" layoutInCell="1" allowOverlap="1" wp14:anchorId="0EB1474A" wp14:editId="42089595">
          <wp:simplePos x="0" y="0"/>
          <wp:positionH relativeFrom="column">
            <wp:posOffset>-612140</wp:posOffset>
          </wp:positionH>
          <wp:positionV relativeFrom="paragraph">
            <wp:posOffset>351155</wp:posOffset>
          </wp:positionV>
          <wp:extent cx="7498715" cy="9690100"/>
          <wp:effectExtent l="0" t="0" r="0" b="0"/>
          <wp:wrapNone/>
          <wp:docPr id="137" name="图片 137"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98715" cy="969010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5E5F5BB4" wp14:editId="0B4DFBC9">
          <wp:simplePos x="0" y="0"/>
          <wp:positionH relativeFrom="column">
            <wp:posOffset>-648335</wp:posOffset>
          </wp:positionH>
          <wp:positionV relativeFrom="paragraph">
            <wp:posOffset>-628015</wp:posOffset>
          </wp:positionV>
          <wp:extent cx="7556500" cy="10669270"/>
          <wp:effectExtent l="0" t="0" r="6350" b="0"/>
          <wp:wrapNone/>
          <wp:docPr id="120" name="图片 120" descr="底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底图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56500" cy="10669270"/>
                  </a:xfrm>
                  <a:prstGeom prst="rect">
                    <a:avLst/>
                  </a:prstGeom>
                  <a:noFill/>
                  <a:ln>
                    <a:noFill/>
                  </a:ln>
                </pic:spPr>
              </pic:pic>
            </a:graphicData>
          </a:graphic>
        </wp:anchor>
      </w:drawing>
    </w:r>
    <w:r w:rsidR="00430CF8">
      <w:pict w14:anchorId="49C0F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8" o:spid="_x0000_s1142" type="#_x0000_t75" style="position:absolute;left:0;text-align:left;margin-left:0;margin-top:0;width:405.3pt;height:474.1pt;z-index:-251655168;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9445" w14:textId="77777777" w:rsidR="00F01211" w:rsidRDefault="00892B61">
    <w:pPr>
      <w:pStyle w:val="a9"/>
      <w:pBdr>
        <w:bottom w:val="none" w:sz="0" w:space="0" w:color="auto"/>
      </w:pBdr>
    </w:pPr>
    <w:r>
      <w:rPr>
        <w:noProof/>
        <w:color w:val="418D67"/>
      </w:rPr>
      <mc:AlternateContent>
        <mc:Choice Requires="wps">
          <w:drawing>
            <wp:anchor distT="0" distB="0" distL="114300" distR="114300" simplePos="0" relativeHeight="251666432" behindDoc="0" locked="0" layoutInCell="1" allowOverlap="1" wp14:anchorId="0AD0C8EB" wp14:editId="39FCC1C1">
              <wp:simplePos x="0" y="0"/>
              <wp:positionH relativeFrom="margin">
                <wp:posOffset>2610485</wp:posOffset>
              </wp:positionH>
              <wp:positionV relativeFrom="paragraph">
                <wp:posOffset>-201295</wp:posOffset>
              </wp:positionV>
              <wp:extent cx="4171950" cy="454025"/>
              <wp:effectExtent l="0" t="0" r="0" b="3175"/>
              <wp:wrapNone/>
              <wp:docPr id="1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454025"/>
                      </a:xfrm>
                      <a:prstGeom prst="rect">
                        <a:avLst/>
                      </a:prstGeom>
                      <a:noFill/>
                      <a:ln>
                        <a:noFill/>
                      </a:ln>
                      <a:effectLst/>
                    </wps:spPr>
                    <wps:txbx>
                      <w:txbxContent>
                        <w:p w14:paraId="49008230" w14:textId="1EF66010" w:rsidR="00F01211" w:rsidRDefault="00237A48">
                          <w:pPr>
                            <w:rPr>
                              <w:color w:val="418D67"/>
                            </w:rPr>
                          </w:pPr>
                          <w:r>
                            <w:rPr>
                              <w:rFonts w:ascii="汉仪大宋简" w:eastAsia="汉仪大宋简" w:hint="eastAsia"/>
                              <w:color w:val="418D67"/>
                              <w:sz w:val="30"/>
                              <w:szCs w:val="30"/>
                            </w:rPr>
                            <w:t>了解</w:t>
                          </w:r>
                          <w:r w:rsidR="00892B61">
                            <w:rPr>
                              <w:rFonts w:ascii="汉仪大宋简" w:eastAsia="汉仪大宋简" w:hint="eastAsia"/>
                              <w:color w:val="418D67"/>
                              <w:sz w:val="30"/>
                              <w:szCs w:val="30"/>
                            </w:rPr>
                            <w:t>高速铁路信号与控制系统</w:t>
                          </w:r>
                          <w:r w:rsidR="00892B61">
                            <w:rPr>
                              <w:rFonts w:ascii="汉仪大宋简" w:eastAsia="汉仪大宋简"/>
                              <w:color w:val="418D67"/>
                              <w:sz w:val="30"/>
                              <w:szCs w:val="30"/>
                            </w:rPr>
                            <w:t xml:space="preserve">  </w:t>
                          </w:r>
                          <w:r w:rsidR="00892B61">
                            <w:rPr>
                              <w:rFonts w:ascii="汉仪大宋简" w:eastAsia="汉仪大宋简" w:hint="eastAsia"/>
                              <w:color w:val="418D67"/>
                              <w:sz w:val="30"/>
                              <w:szCs w:val="30"/>
                            </w:rPr>
                            <w:t xml:space="preserve">第 </w:t>
                          </w:r>
                          <w:r w:rsidR="00892B61">
                            <w:rPr>
                              <w:rFonts w:ascii="汉仪大宋简" w:eastAsia="汉仪大宋简"/>
                              <w:color w:val="418D67"/>
                              <w:sz w:val="30"/>
                              <w:szCs w:val="30"/>
                            </w:rPr>
                            <w:t xml:space="preserve">     </w:t>
                          </w:r>
                          <w:r w:rsidR="00892B61">
                            <w:rPr>
                              <w:rFonts w:ascii="汉仪大宋简" w:eastAsia="汉仪大宋简" w:hint="eastAsia"/>
                              <w:color w:val="418D67"/>
                              <w:sz w:val="30"/>
                              <w:szCs w:val="30"/>
                            </w:rPr>
                            <w:t>课</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0AD0C8EB" id="_x0000_t202" coordsize="21600,21600" o:spt="202" path="m,l,21600r21600,l21600,xe">
              <v:stroke joinstyle="miter"/>
              <v:path gradientshapeok="t" o:connecttype="rect"/>
            </v:shapetype>
            <v:shape id="Text Box 125" o:spid="_x0000_s1028" type="#_x0000_t202" style="position:absolute;left:0;text-align:left;margin-left:205.55pt;margin-top:-15.85pt;width:328.5pt;height:35.7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" filled="f" stroked="f">
              <v:textbox>
                <w:txbxContent>
                  <w:p w14:paraId="49008230" w14:textId="1EF66010" w:rsidR="00F01211" w:rsidRDefault="00237A48">
                    <w:pPr>
                      <w:rPr>
                        <w:color w:val="418D67"/>
                      </w:rPr>
                    </w:pPr>
                    <w:r>
                      <w:rPr>
                        <w:rFonts w:ascii="汉仪大宋简" w:eastAsia="汉仪大宋简" w:hint="eastAsia"/>
                        <w:color w:val="418D67"/>
                        <w:sz w:val="30"/>
                        <w:szCs w:val="30"/>
                      </w:rPr>
                      <w:t>了解</w:t>
                    </w:r>
                    <w:r w:rsidR="00892B61">
                      <w:rPr>
                        <w:rFonts w:ascii="汉仪大宋简" w:eastAsia="汉仪大宋简" w:hint="eastAsia"/>
                        <w:color w:val="418D67"/>
                        <w:sz w:val="30"/>
                        <w:szCs w:val="30"/>
                      </w:rPr>
                      <w:t>高速铁路信号与控制系统</w:t>
                    </w:r>
                    <w:r w:rsidR="00892B61">
                      <w:rPr>
                        <w:rFonts w:ascii="汉仪大宋简" w:eastAsia="汉仪大宋简"/>
                        <w:color w:val="418D67"/>
                        <w:sz w:val="30"/>
                        <w:szCs w:val="30"/>
                      </w:rPr>
                      <w:t xml:space="preserve">  </w:t>
                    </w:r>
                    <w:r w:rsidR="00892B61">
                      <w:rPr>
                        <w:rFonts w:ascii="汉仪大宋简" w:eastAsia="汉仪大宋简" w:hint="eastAsia"/>
                        <w:color w:val="418D67"/>
                        <w:sz w:val="30"/>
                        <w:szCs w:val="30"/>
                      </w:rPr>
                      <w:t xml:space="preserve">第 </w:t>
                    </w:r>
                    <w:r w:rsidR="00892B61">
                      <w:rPr>
                        <w:rFonts w:ascii="汉仪大宋简" w:eastAsia="汉仪大宋简"/>
                        <w:color w:val="418D67"/>
                        <w:sz w:val="30"/>
                        <w:szCs w:val="30"/>
                      </w:rPr>
                      <w:t xml:space="preserve">     </w:t>
                    </w:r>
                    <w:r w:rsidR="00892B61">
                      <w:rPr>
                        <w:rFonts w:ascii="汉仪大宋简" w:eastAsia="汉仪大宋简" w:hint="eastAsia"/>
                        <w:color w:val="418D67"/>
                        <w:sz w:val="30"/>
                        <w:szCs w:val="30"/>
                      </w:rPr>
                      <w:t>课</w:t>
                    </w:r>
                  </w:p>
                </w:txbxContent>
              </v:textbox>
              <w10:wrap anchorx="margin"/>
            </v:shape>
          </w:pict>
        </mc:Fallback>
      </mc:AlternateContent>
    </w:r>
    <w:r>
      <w:rPr>
        <w:noProof/>
        <w:color w:val="418D67"/>
      </w:rPr>
      <mc:AlternateContent>
        <mc:Choice Requires="wps">
          <w:drawing>
            <wp:anchor distT="0" distB="0" distL="114300" distR="114300" simplePos="0" relativeHeight="251665408" behindDoc="0" locked="0" layoutInCell="1" allowOverlap="1" wp14:anchorId="720E9EB1" wp14:editId="35EAD8B9">
              <wp:simplePos x="0" y="0"/>
              <wp:positionH relativeFrom="column">
                <wp:posOffset>5560060</wp:posOffset>
              </wp:positionH>
              <wp:positionV relativeFrom="paragraph">
                <wp:posOffset>-414020</wp:posOffset>
              </wp:positionV>
              <wp:extent cx="666750" cy="787400"/>
              <wp:effectExtent l="0" t="0" r="0" b="12700"/>
              <wp:wrapNone/>
              <wp:docPr id="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87400"/>
                      </a:xfrm>
                      <a:prstGeom prst="rect">
                        <a:avLst/>
                      </a:prstGeom>
                      <a:noFill/>
                      <a:ln>
                        <a:noFill/>
                      </a:ln>
                    </wps:spPr>
                    <wps:txbx>
                      <w:txbxContent>
                        <w:p w14:paraId="1B6FBA50" w14:textId="77777777" w:rsidR="00F01211" w:rsidRDefault="00892B61">
                          <w:pPr>
                            <w:rPr>
                              <w:color w:val="418D67"/>
                            </w:rPr>
                          </w:pPr>
                          <w:r>
                            <w:rPr>
                              <w:rFonts w:ascii="Impact" w:eastAsia="汉仪大宋简" w:hAnsi="Impact"/>
                              <w:color w:val="418D67"/>
                              <w:sz w:val="100"/>
                              <w:szCs w:val="100"/>
                            </w:rPr>
                            <w:t>11</w:t>
                          </w:r>
                        </w:p>
                      </w:txbxContent>
                    </wps:txbx>
                    <wps:bodyPr rot="0" vert="horz" wrap="square" lIns="0" tIns="0" rIns="0" bIns="0" anchor="t" anchorCtr="0" upright="1">
                      <a:noAutofit/>
                    </wps:bodyPr>
                  </wps:wsp>
                </a:graphicData>
              </a:graphic>
            </wp:anchor>
          </w:drawing>
        </mc:Choice>
        <mc:Fallback xmlns:wpsCustomData="http://www.wps.cn/officeDocument/2013/wpsCustomData">
          <w:pict>
            <v:shape id="Text Box 124" o:spid="_x0000_s1026" o:spt="202" type="#_x0000_t202" style="position:absolute;left:0pt;margin-left:437.8pt;margin-top:-32.6pt;height:62pt;width:52.5pt;z-index:251665408;mso-width-relative:page;mso-height-relative:page;" filled="f" stroked="f" coordsize="21600,21600" o:gfxdata="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g293ZAAAACgEAAA8AAAAAAAAAAQAgAAAAIgAAAGRycy9kb3du&#10;cmV2LnhtbFBLAQIUABQAAAAIAIdO4kAAdcL//gEAAAUEAAAOAAAAAAAAAAEAIAAAACgBAABkcnMv&#10;ZTJvRG9jLnhtbFBLBQYAAAAABgAGAFkBAACYBQAAAAA=&#10;">
              <v:fill on="f" focussize="0,0"/>
              <v:stroke on="f"/>
              <v:imagedata o:title=""/>
              <o:lock v:ext="edit" aspectratio="f"/>
              <v:textbox inset="0mm,0mm,0mm,0mm">
                <w:txbxContent>
                  <w:p>
                    <w:pPr>
                      <w:rPr>
                        <w:color w:val="418D67"/>
                      </w:rPr>
                    </w:pPr>
                    <w:r>
                      <w:rPr>
                        <w:rFonts w:ascii="Impact" w:hAnsi="Impact" w:eastAsia="汉仪大宋简"/>
                        <w:color w:val="418D67"/>
                        <w:sz w:val="100"/>
                        <w:szCs w:val="100"/>
                      </w:rPr>
                      <w:t>11</w:t>
                    </w:r>
                  </w:p>
                </w:txbxContent>
              </v:textbox>
            </v:shape>
          </w:pict>
        </mc:Fallback>
      </mc:AlternateContent>
    </w:r>
    <w:r>
      <w:rPr>
        <w:noProof/>
      </w:rPr>
      <w:drawing>
        <wp:anchor distT="0" distB="0" distL="114300" distR="114300" simplePos="0" relativeHeight="251676672" behindDoc="0" locked="0" layoutInCell="1" allowOverlap="1" wp14:anchorId="0D8904C1" wp14:editId="5C8827E5">
          <wp:simplePos x="0" y="0"/>
          <wp:positionH relativeFrom="column">
            <wp:posOffset>-782320</wp:posOffset>
          </wp:positionH>
          <wp:positionV relativeFrom="paragraph">
            <wp:posOffset>345440</wp:posOffset>
          </wp:positionV>
          <wp:extent cx="7483475" cy="9704705"/>
          <wp:effectExtent l="0" t="0" r="0" b="0"/>
          <wp:wrapNone/>
          <wp:docPr id="142" name="图片 142"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483475" cy="970470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6E6F567A" wp14:editId="405581CD">
          <wp:simplePos x="0" y="0"/>
          <wp:positionH relativeFrom="column">
            <wp:posOffset>-818515</wp:posOffset>
          </wp:positionH>
          <wp:positionV relativeFrom="paragraph">
            <wp:posOffset>-622300</wp:posOffset>
          </wp:positionV>
          <wp:extent cx="7549515" cy="10672445"/>
          <wp:effectExtent l="0" t="0" r="0" b="0"/>
          <wp:wrapNone/>
          <wp:docPr id="123" name="图片 123" descr="底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底图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549515" cy="10672445"/>
                  </a:xfrm>
                  <a:prstGeom prst="rect">
                    <a:avLst/>
                  </a:prstGeom>
                  <a:noFill/>
                  <a:ln>
                    <a:noFill/>
                  </a:ln>
                </pic:spPr>
              </pic:pic>
            </a:graphicData>
          </a:graphic>
        </wp:anchor>
      </w:drawing>
    </w:r>
    <w:r>
      <w:rPr>
        <w:noProof/>
        <w:color w:val="418D67"/>
      </w:rPr>
      <mc:AlternateContent>
        <mc:Choice Requires="wps">
          <w:drawing>
            <wp:anchor distT="0" distB="0" distL="114300" distR="114300" simplePos="0" relativeHeight="251670528" behindDoc="0" locked="0" layoutInCell="1" allowOverlap="1" wp14:anchorId="2B617C80" wp14:editId="55F20AF9">
              <wp:simplePos x="0" y="0"/>
              <wp:positionH relativeFrom="column">
                <wp:posOffset>5086350</wp:posOffset>
              </wp:positionH>
              <wp:positionV relativeFrom="paragraph">
                <wp:posOffset>8455660</wp:posOffset>
              </wp:positionV>
              <wp:extent cx="370840" cy="179705"/>
              <wp:effectExtent l="0" t="0" r="0" b="0"/>
              <wp:wrapNone/>
              <wp:docPr id="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79705"/>
                      </a:xfrm>
                      <a:prstGeom prst="rect">
                        <a:avLst/>
                      </a:prstGeom>
                      <a:noFill/>
                      <a:ln>
                        <a:noFill/>
                      </a:ln>
                    </wps:spPr>
                    <wps:txbx>
                      <w:txbxContent>
                        <w:p w14:paraId="69A3810B" w14:textId="77777777" w:rsidR="00F01211" w:rsidRDefault="00892B61">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6E4549">
                            <w:rPr>
                              <w:rStyle w:val="af0"/>
                              <w:noProof/>
                              <w:color w:val="FFFFFF"/>
                            </w:rPr>
                            <w:t>7</w:t>
                          </w:r>
                          <w:r>
                            <w:rPr>
                              <w:rStyle w:val="af0"/>
                              <w:color w:val="FFFFFF"/>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31" o:spid="_x0000_s1030" type="#_x0000_t202" style="position:absolute;left:0;text-align:left;margin-left:400.5pt;margin-top:665.8pt;width:29.2pt;height:14.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" filled="f" stroked="f">
              <v:textbox inset="0,0,0,0">
                <w:txbxContent>
                  <w:p w:rsidR="00F01211" w:rsidRDefault="00892B61">
                    <w:pPr>
                      <w:spacing w:line="240" w:lineRule="auto"/>
                      <w:jc w:val="center"/>
                      <w:rPr>
                        <w:rFonts w:ascii="宋体" w:hAnsi="宋体"/>
                        <w:color w:val="FFFFFF"/>
                      </w:rPr>
                    </w:pPr>
                    <w:r>
                      <w:rPr>
                        <w:rStyle w:val="af0"/>
                        <w:color w:val="FFFFFF"/>
                      </w:rPr>
                      <w:fldChar w:fldCharType="begin"/>
                    </w:r>
                    <w:r>
                      <w:rPr>
                        <w:rStyle w:val="af0"/>
                        <w:color w:val="FFFFFF"/>
                      </w:rPr>
                      <w:instrText xml:space="preserve"> PAGE </w:instrText>
                    </w:r>
                    <w:r>
                      <w:rPr>
                        <w:rStyle w:val="af0"/>
                        <w:color w:val="FFFFFF"/>
                      </w:rPr>
                      <w:fldChar w:fldCharType="separate"/>
                    </w:r>
                    <w:r w:rsidR="006E4549">
                      <w:rPr>
                        <w:rStyle w:val="af0"/>
                        <w:noProof/>
                        <w:color w:val="FFFFFF"/>
                      </w:rPr>
                      <w:t>7</w:t>
                    </w:r>
                    <w:r>
                      <w:rPr>
                        <w:rStyle w:val="af0"/>
                        <w:color w:val="FFFFFF"/>
                      </w:rPr>
                      <w:fldChar w:fldCharType="end"/>
                    </w:r>
                  </w:p>
                </w:txbxContent>
              </v:textbox>
            </v:shape>
          </w:pict>
        </mc:Fallback>
      </mc:AlternateContent>
    </w:r>
    <w:r>
      <w:rPr>
        <w:noProof/>
        <w:color w:val="418D67"/>
      </w:rPr>
      <mc:AlternateContent>
        <mc:Choice Requires="wps">
          <w:drawing>
            <wp:anchor distT="0" distB="0" distL="114300" distR="114300" simplePos="0" relativeHeight="251669504" behindDoc="0" locked="0" layoutInCell="1" allowOverlap="1" wp14:anchorId="419BCF71" wp14:editId="11720BDA">
              <wp:simplePos x="0" y="0"/>
              <wp:positionH relativeFrom="column">
                <wp:posOffset>5133340</wp:posOffset>
              </wp:positionH>
              <wp:positionV relativeFrom="paragraph">
                <wp:posOffset>8387715</wp:posOffset>
              </wp:positionV>
              <wp:extent cx="266700" cy="579755"/>
              <wp:effectExtent l="0" t="0" r="0" b="0"/>
              <wp:wrapNone/>
              <wp:docPr id="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79755"/>
                      </a:xfrm>
                      <a:prstGeom prst="rect">
                        <a:avLst/>
                      </a:prstGeom>
                      <a:solidFill>
                        <a:srgbClr val="418D67"/>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0" o:spid="_x0000_s1026" o:spt="1" style="position:absolute;left:0pt;margin-left:404.2pt;margin-top:660.45pt;height:45.65pt;width:21pt;z-index:251669504;mso-width-relative:page;mso-height-relative:page;" fillcolor="#418D67" filled="t" stroked="f" coordsize="21600,21600" o:gfxdata="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8xnd9kAAAANAQAA&#10;DwAAAAAAAAABACAAAAAiAAAAZHJzL2Rvd25yZXYueG1sUEsBAhQAFAAAAAgAh07iQL1EkksYAgAA&#10;OAQAAA4AAAAAAAAAAQAgAAAAKAEAAGRycy9lMm9Eb2MueG1sUEsFBgAAAAAGAAYAWQEAALIFAAAA&#10;AA==&#10;">
              <v:fill on="t" focussize="0,0"/>
              <v:stroke on="f"/>
              <v:imagedata o:title=""/>
              <o:lock v:ext="edit" aspectratio="f"/>
            </v:rect>
          </w:pict>
        </mc:Fallback>
      </mc:AlternateContent>
    </w:r>
    <w:r w:rsidR="00430CF8">
      <w:pict w14:anchorId="5F3D6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346429" o:spid="_x0000_s1143" type="#_x0000_t75" style="position:absolute;left:0;text-align:left;margin-left:0;margin-top:0;width:405.3pt;height:474.1pt;z-index:-251654144;mso-position-horizontal:center;mso-position-horizontal-relative:margin;mso-position-vertical:center;mso-position-vertical-relative:margin;mso-width-relative:page;mso-height-relative:page" o:allowincell="f">
          <v:imagedata r:id="rId3" o:title="未标题-1" gain="19661f" blacklevel="22938f"/>
          <w10:wrap anchorx="margin" anchory="margin"/>
        </v:shape>
      </w:pict>
    </w:r>
    <w:r>
      <w:rPr>
        <w:rFonts w:hint="eastAsia"/>
        <w:noProof/>
      </w:rPr>
      <w:drawing>
        <wp:inline distT="0" distB="0" distL="0" distR="0" wp14:anchorId="52FCC19A" wp14:editId="459C023E">
          <wp:extent cx="5149850" cy="234315"/>
          <wp:effectExtent l="0" t="0" r="0" b="0"/>
          <wp:docPr id="1" name="图片 1" descr="单页页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单页页眉底图"/>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49850" cy="2343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CDD50" w14:textId="77777777" w:rsidR="00F01211" w:rsidRDefault="00892B61">
    <w:pPr>
      <w:pStyle w:val="a9"/>
      <w:pBdr>
        <w:bottom w:val="none" w:sz="0" w:space="0" w:color="auto"/>
      </w:pBdr>
    </w:pPr>
    <w:r>
      <w:rPr>
        <w:noProof/>
      </w:rPr>
      <w:drawing>
        <wp:anchor distT="0" distB="0" distL="114300" distR="114300" simplePos="0" relativeHeight="251674624" behindDoc="1" locked="0" layoutInCell="1" allowOverlap="1" wp14:anchorId="2ED9B9FE" wp14:editId="71C1227B">
          <wp:simplePos x="0" y="0"/>
          <wp:positionH relativeFrom="column">
            <wp:posOffset>-286385</wp:posOffset>
          </wp:positionH>
          <wp:positionV relativeFrom="paragraph">
            <wp:posOffset>760095</wp:posOffset>
          </wp:positionV>
          <wp:extent cx="5995035" cy="8985250"/>
          <wp:effectExtent l="0" t="0" r="5715" b="0"/>
          <wp:wrapNone/>
          <wp:docPr id="136" name="图片 136"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水印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95035" cy="89852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1954C764" wp14:editId="647200CC">
          <wp:simplePos x="0" y="0"/>
          <wp:positionH relativeFrom="column">
            <wp:posOffset>3124835</wp:posOffset>
          </wp:positionH>
          <wp:positionV relativeFrom="paragraph">
            <wp:posOffset>70485</wp:posOffset>
          </wp:positionV>
          <wp:extent cx="2274570" cy="721995"/>
          <wp:effectExtent l="0" t="0" r="0" b="0"/>
          <wp:wrapNone/>
          <wp:docPr id="135" name="图片 135" descr="文旌课堂 小分辨率logo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文旌课堂 小分辨率logo 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274570" cy="721995"/>
                  </a:xfrm>
                  <a:prstGeom prst="rect">
                    <a:avLst/>
                  </a:prstGeom>
                  <a:noFill/>
                  <a:ln>
                    <a:noFill/>
                  </a:ln>
                </pic:spPr>
              </pic:pic>
            </a:graphicData>
          </a:graphic>
        </wp:anchor>
      </w:drawing>
    </w:r>
    <w:r>
      <w:rPr>
        <w:rFonts w:hint="eastAsia"/>
        <w:noProof/>
      </w:rPr>
      <mc:AlternateContent>
        <mc:Choice Requires="wps">
          <w:drawing>
            <wp:anchor distT="0" distB="0" distL="114300" distR="114300" simplePos="0" relativeHeight="251672576" behindDoc="0" locked="0" layoutInCell="1" allowOverlap="1" wp14:anchorId="0495782A" wp14:editId="752FA5DE">
              <wp:simplePos x="0" y="0"/>
              <wp:positionH relativeFrom="column">
                <wp:posOffset>3179445</wp:posOffset>
              </wp:positionH>
              <wp:positionV relativeFrom="paragraph">
                <wp:posOffset>61595</wp:posOffset>
              </wp:positionV>
              <wp:extent cx="2178685" cy="739775"/>
              <wp:effectExtent l="0" t="0" r="0" b="0"/>
              <wp:wrapNone/>
              <wp:docPr id="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739775"/>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134" o:spid="_x0000_s1026" o:spt="1" style="position:absolute;left:0pt;margin-left:250.35pt;margin-top:4.85pt;height:58.25pt;width:171.55pt;z-index:251672576;mso-width-relative:page;mso-height-relative:page;" fillcolor="#FFFFFF" filled="t" stroked="f" coordsize="21600,21600" o:gfxdata="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HBWNcAAAAJAQAADwAA&#10;AAAAAAABACAAAAAiAAAAZHJzL2Rvd25yZXYueG1sUEsBAhQAFAAAAAgAh07iQM6r//oXAgAAOQQA&#10;AA4AAAAAAAAAAQAgAAAAJgEAAGRycy9lMm9Eb2MueG1sUEsFBgAAAAAGAAYAWQEAAK8FAAAAAA==&#10;">
              <v:fill on="t" focussize="0,0"/>
              <v:stroke on="f"/>
              <v:imagedata o:title=""/>
              <o:lock v:ext="edit" aspectratio="f"/>
            </v:rect>
          </w:pict>
        </mc:Fallback>
      </mc:AlternateContent>
    </w:r>
    <w:r>
      <w:rPr>
        <w:rFonts w:hint="eastAsia"/>
        <w:noProof/>
      </w:rPr>
      <w:drawing>
        <wp:anchor distT="0" distB="0" distL="114300" distR="114300" simplePos="0" relativeHeight="251671552" behindDoc="1" locked="0" layoutInCell="1" allowOverlap="1" wp14:anchorId="3FFB21D8" wp14:editId="204E4066">
          <wp:simplePos x="0" y="0"/>
          <wp:positionH relativeFrom="column">
            <wp:posOffset>-784225</wp:posOffset>
          </wp:positionH>
          <wp:positionV relativeFrom="paragraph">
            <wp:posOffset>-611505</wp:posOffset>
          </wp:positionV>
          <wp:extent cx="6876415" cy="9575800"/>
          <wp:effectExtent l="0" t="0" r="635" b="6350"/>
          <wp:wrapNone/>
          <wp:docPr id="133" name="图片 133" descr="通用 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通用 封面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876415" cy="957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DE3D8D"/>
    <w:multiLevelType w:val="singleLevel"/>
    <w:tmpl w:val="B7DE3D8D"/>
    <w:lvl w:ilvl="0">
      <w:start w:val="1"/>
      <w:numFmt w:val="decimal"/>
      <w:suff w:val="nothing"/>
      <w:lvlText w:val="（%1）"/>
      <w:lvlJc w:val="left"/>
    </w:lvl>
  </w:abstractNum>
  <w:abstractNum w:abstractNumId="1" w15:restartNumberingAfterBreak="0">
    <w:nsid w:val="02CC05A0"/>
    <w:multiLevelType w:val="multilevel"/>
    <w:tmpl w:val="02CC05A0"/>
    <w:lvl w:ilvl="0">
      <w:start w:val="1"/>
      <w:numFmt w:val="bullet"/>
      <w:lvlText w:val=""/>
      <w:lvlJc w:val="left"/>
      <w:pPr>
        <w:ind w:left="600" w:hanging="420"/>
      </w:pPr>
      <w:rPr>
        <w:rFonts w:ascii="Wingdings" w:hAnsi="Wingdings" w:hint="default"/>
        <w:color w:val="5D8979"/>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2" w15:restartNumberingAfterBreak="0">
    <w:nsid w:val="08880520"/>
    <w:multiLevelType w:val="multilevel"/>
    <w:tmpl w:val="08880520"/>
    <w:lvl w:ilvl="0">
      <w:start w:val="1"/>
      <w:numFmt w:val="bullet"/>
      <w:lvlText w:val=""/>
      <w:lvlJc w:val="left"/>
      <w:pPr>
        <w:ind w:left="600" w:hanging="420"/>
      </w:pPr>
      <w:rPr>
        <w:rFonts w:ascii="Wingdings" w:hAnsi="Wingdings" w:hint="default"/>
        <w:color w:val="5D8979"/>
        <w:sz w:val="18"/>
        <w:szCs w:val="18"/>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3" w15:restartNumberingAfterBreak="0">
    <w:nsid w:val="136C3CA5"/>
    <w:multiLevelType w:val="multilevel"/>
    <w:tmpl w:val="136C3CA5"/>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4" w15:restartNumberingAfterBreak="0">
    <w:nsid w:val="1E456568"/>
    <w:multiLevelType w:val="singleLevel"/>
    <w:tmpl w:val="1E456568"/>
    <w:lvl w:ilvl="0">
      <w:start w:val="1"/>
      <w:numFmt w:val="bullet"/>
      <w:pStyle w:val="a"/>
      <w:lvlText w:val=""/>
      <w:lvlJc w:val="left"/>
      <w:pPr>
        <w:ind w:left="845" w:hanging="420"/>
      </w:pPr>
      <w:rPr>
        <w:rFonts w:ascii="Wingdings" w:hAnsi="Wingdings" w:hint="default"/>
        <w:color w:val="A58B60"/>
        <w:sz w:val="21"/>
      </w:rPr>
    </w:lvl>
  </w:abstractNum>
  <w:abstractNum w:abstractNumId="5" w15:restartNumberingAfterBreak="0">
    <w:nsid w:val="226373EA"/>
    <w:multiLevelType w:val="multilevel"/>
    <w:tmpl w:val="226373EA"/>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 w15:restartNumberingAfterBreak="0">
    <w:nsid w:val="25CF1CC4"/>
    <w:multiLevelType w:val="multilevel"/>
    <w:tmpl w:val="25CF1CC4"/>
    <w:lvl w:ilvl="0">
      <w:start w:val="1"/>
      <w:numFmt w:val="bullet"/>
      <w:lvlText w:val=""/>
      <w:lvlJc w:val="left"/>
      <w:pPr>
        <w:ind w:left="600" w:hanging="420"/>
      </w:pPr>
      <w:rPr>
        <w:rFonts w:ascii="Wingdings" w:hAnsi="Wingdings" w:hint="default"/>
        <w:color w:val="84615D"/>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7" w15:restartNumberingAfterBreak="0">
    <w:nsid w:val="46707C5C"/>
    <w:multiLevelType w:val="multilevel"/>
    <w:tmpl w:val="46707C5C"/>
    <w:lvl w:ilvl="0">
      <w:start w:val="1"/>
      <w:numFmt w:val="bullet"/>
      <w:lvlText w:val=""/>
      <w:lvlJc w:val="left"/>
      <w:pPr>
        <w:ind w:left="600" w:hanging="420"/>
      </w:pPr>
      <w:rPr>
        <w:rFonts w:ascii="Wingdings" w:hAnsi="Wingdings"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8" w15:restartNumberingAfterBreak="0">
    <w:nsid w:val="5F0456E2"/>
    <w:multiLevelType w:val="multilevel"/>
    <w:tmpl w:val="5F0456E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9" w15:restartNumberingAfterBreak="0">
    <w:nsid w:val="614845EC"/>
    <w:multiLevelType w:val="multilevel"/>
    <w:tmpl w:val="614845EC"/>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0" w15:restartNumberingAfterBreak="0">
    <w:nsid w:val="6A661CF4"/>
    <w:multiLevelType w:val="multilevel"/>
    <w:tmpl w:val="6A661CF4"/>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num w:numId="1" w16cid:durableId="1430463361">
    <w:abstractNumId w:val="4"/>
  </w:num>
  <w:num w:numId="2" w16cid:durableId="1687949152">
    <w:abstractNumId w:val="0"/>
  </w:num>
  <w:num w:numId="3" w16cid:durableId="1213617846">
    <w:abstractNumId w:val="5"/>
  </w:num>
  <w:num w:numId="4" w16cid:durableId="1691759385">
    <w:abstractNumId w:val="7"/>
  </w:num>
  <w:num w:numId="5" w16cid:durableId="735131941">
    <w:abstractNumId w:val="8"/>
  </w:num>
  <w:num w:numId="6" w16cid:durableId="184294669">
    <w:abstractNumId w:val="3"/>
  </w:num>
  <w:num w:numId="7" w16cid:durableId="84158505">
    <w:abstractNumId w:val="2"/>
  </w:num>
  <w:num w:numId="8" w16cid:durableId="1354838654">
    <w:abstractNumId w:val="1"/>
  </w:num>
  <w:num w:numId="9" w16cid:durableId="1831630667">
    <w:abstractNumId w:val="6"/>
  </w:num>
  <w:num w:numId="10" w16cid:durableId="463620934">
    <w:abstractNumId w:val="9"/>
  </w:num>
  <w:num w:numId="11" w16cid:durableId="10784016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activeWritingStyle w:appName="MSWord" w:lang="en-US" w:vendorID="64" w:dllVersion="6" w:nlCheck="1" w:checkStyle="0"/>
  <w:activeWritingStyle w:appName="MSWord" w:lang="zh-CN" w:vendorID="64" w:dllVersion="5"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5"/>
  <w:evenAndOddHeaders/>
  <w:drawingGridHorizontalSpacing w:val="199"/>
  <w:drawingGridVerticalSpacing w:val="158"/>
  <w:noPunctuationKerning/>
  <w:characterSpacingControl w:val="compressPunctuation"/>
  <w:hdrShapeDefaults>
    <o:shapedefaults v:ext="edit" spidmax="2050"/>
    <o:shapelayout v:ext="edit">
      <o:idmap v:ext="edit" data="1"/>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JjNzI0NWEyODZlMmM5MTQwYTFhOTY4ODE0MmQzN2MifQ=="/>
  </w:docVars>
  <w:rsids>
    <w:rsidRoot w:val="00A4635C"/>
    <w:rsid w:val="000063C0"/>
    <w:rsid w:val="00031C1A"/>
    <w:rsid w:val="0004236B"/>
    <w:rsid w:val="00043594"/>
    <w:rsid w:val="00053253"/>
    <w:rsid w:val="00055F8D"/>
    <w:rsid w:val="000560BD"/>
    <w:rsid w:val="00061977"/>
    <w:rsid w:val="000641A6"/>
    <w:rsid w:val="00072669"/>
    <w:rsid w:val="00077E93"/>
    <w:rsid w:val="00081B9B"/>
    <w:rsid w:val="00091676"/>
    <w:rsid w:val="00092D38"/>
    <w:rsid w:val="00096CD2"/>
    <w:rsid w:val="000A1121"/>
    <w:rsid w:val="000B2506"/>
    <w:rsid w:val="000B3772"/>
    <w:rsid w:val="000C654A"/>
    <w:rsid w:val="000D4C77"/>
    <w:rsid w:val="000E1601"/>
    <w:rsid w:val="000E3130"/>
    <w:rsid w:val="000E3174"/>
    <w:rsid w:val="000F151C"/>
    <w:rsid w:val="000F61E3"/>
    <w:rsid w:val="000F731E"/>
    <w:rsid w:val="001022C8"/>
    <w:rsid w:val="00102531"/>
    <w:rsid w:val="00102EF4"/>
    <w:rsid w:val="00114BEB"/>
    <w:rsid w:val="00115A36"/>
    <w:rsid w:val="00125985"/>
    <w:rsid w:val="001326FA"/>
    <w:rsid w:val="0013399A"/>
    <w:rsid w:val="00133F78"/>
    <w:rsid w:val="001457EF"/>
    <w:rsid w:val="00153855"/>
    <w:rsid w:val="0016137D"/>
    <w:rsid w:val="001631DA"/>
    <w:rsid w:val="00165C8B"/>
    <w:rsid w:val="001668F5"/>
    <w:rsid w:val="00183044"/>
    <w:rsid w:val="00190BC8"/>
    <w:rsid w:val="00192025"/>
    <w:rsid w:val="001969B3"/>
    <w:rsid w:val="001A3CAE"/>
    <w:rsid w:val="001A42BA"/>
    <w:rsid w:val="001A7500"/>
    <w:rsid w:val="001C1561"/>
    <w:rsid w:val="001C1C44"/>
    <w:rsid w:val="001C6132"/>
    <w:rsid w:val="001D1157"/>
    <w:rsid w:val="001D207E"/>
    <w:rsid w:val="001F2F85"/>
    <w:rsid w:val="001F4AA5"/>
    <w:rsid w:val="002249C1"/>
    <w:rsid w:val="0023458C"/>
    <w:rsid w:val="00237A48"/>
    <w:rsid w:val="002415AA"/>
    <w:rsid w:val="00243E36"/>
    <w:rsid w:val="00245D16"/>
    <w:rsid w:val="002468EF"/>
    <w:rsid w:val="00246B10"/>
    <w:rsid w:val="002568B3"/>
    <w:rsid w:val="00256D42"/>
    <w:rsid w:val="00263FD7"/>
    <w:rsid w:val="00264FAD"/>
    <w:rsid w:val="00281CF6"/>
    <w:rsid w:val="002845EF"/>
    <w:rsid w:val="00284A48"/>
    <w:rsid w:val="00285458"/>
    <w:rsid w:val="0028796B"/>
    <w:rsid w:val="00287BCA"/>
    <w:rsid w:val="00295148"/>
    <w:rsid w:val="002C29E3"/>
    <w:rsid w:val="002C4FAF"/>
    <w:rsid w:val="002D6248"/>
    <w:rsid w:val="002D63CF"/>
    <w:rsid w:val="002E47C7"/>
    <w:rsid w:val="002E6541"/>
    <w:rsid w:val="002F0D6B"/>
    <w:rsid w:val="002F3D62"/>
    <w:rsid w:val="00302B35"/>
    <w:rsid w:val="00304521"/>
    <w:rsid w:val="003137F3"/>
    <w:rsid w:val="00314AF9"/>
    <w:rsid w:val="00317AA1"/>
    <w:rsid w:val="00322FF4"/>
    <w:rsid w:val="003276FE"/>
    <w:rsid w:val="00330E0F"/>
    <w:rsid w:val="00332B36"/>
    <w:rsid w:val="00333A8B"/>
    <w:rsid w:val="00336377"/>
    <w:rsid w:val="00337015"/>
    <w:rsid w:val="00347890"/>
    <w:rsid w:val="00354D46"/>
    <w:rsid w:val="00355A8A"/>
    <w:rsid w:val="003571EB"/>
    <w:rsid w:val="003616D3"/>
    <w:rsid w:val="003714EA"/>
    <w:rsid w:val="00382E7D"/>
    <w:rsid w:val="00393C36"/>
    <w:rsid w:val="00395063"/>
    <w:rsid w:val="0039671A"/>
    <w:rsid w:val="003C4EAE"/>
    <w:rsid w:val="003D335E"/>
    <w:rsid w:val="003D388D"/>
    <w:rsid w:val="003F2544"/>
    <w:rsid w:val="004020F2"/>
    <w:rsid w:val="0040259A"/>
    <w:rsid w:val="00406140"/>
    <w:rsid w:val="0041363E"/>
    <w:rsid w:val="00423155"/>
    <w:rsid w:val="0042479C"/>
    <w:rsid w:val="00430CF8"/>
    <w:rsid w:val="004421AB"/>
    <w:rsid w:val="00454C7F"/>
    <w:rsid w:val="00466E15"/>
    <w:rsid w:val="00467678"/>
    <w:rsid w:val="0047027E"/>
    <w:rsid w:val="00477291"/>
    <w:rsid w:val="00492E74"/>
    <w:rsid w:val="004B1D0F"/>
    <w:rsid w:val="004B76EF"/>
    <w:rsid w:val="004C22A2"/>
    <w:rsid w:val="004C4EE4"/>
    <w:rsid w:val="004C53A6"/>
    <w:rsid w:val="004C601C"/>
    <w:rsid w:val="004C6C6A"/>
    <w:rsid w:val="004C727C"/>
    <w:rsid w:val="004E0A6B"/>
    <w:rsid w:val="004F1D4B"/>
    <w:rsid w:val="00501C50"/>
    <w:rsid w:val="00503393"/>
    <w:rsid w:val="00506ABD"/>
    <w:rsid w:val="005132C3"/>
    <w:rsid w:val="0051566B"/>
    <w:rsid w:val="00515E6C"/>
    <w:rsid w:val="00520FFA"/>
    <w:rsid w:val="00527BAA"/>
    <w:rsid w:val="00553925"/>
    <w:rsid w:val="00555CCA"/>
    <w:rsid w:val="0056481D"/>
    <w:rsid w:val="00573CD6"/>
    <w:rsid w:val="00577113"/>
    <w:rsid w:val="005842F8"/>
    <w:rsid w:val="005923E6"/>
    <w:rsid w:val="00596E86"/>
    <w:rsid w:val="005B14F5"/>
    <w:rsid w:val="005B282E"/>
    <w:rsid w:val="005B2F2B"/>
    <w:rsid w:val="005C1E6A"/>
    <w:rsid w:val="005D0F10"/>
    <w:rsid w:val="005E6D08"/>
    <w:rsid w:val="005F13AC"/>
    <w:rsid w:val="005F7A67"/>
    <w:rsid w:val="00600E86"/>
    <w:rsid w:val="00624623"/>
    <w:rsid w:val="00641DE6"/>
    <w:rsid w:val="00644632"/>
    <w:rsid w:val="00645512"/>
    <w:rsid w:val="006471C8"/>
    <w:rsid w:val="00650201"/>
    <w:rsid w:val="006523F9"/>
    <w:rsid w:val="006570B9"/>
    <w:rsid w:val="0066644E"/>
    <w:rsid w:val="00690F82"/>
    <w:rsid w:val="006975DE"/>
    <w:rsid w:val="006A0A62"/>
    <w:rsid w:val="006A40E1"/>
    <w:rsid w:val="006B167F"/>
    <w:rsid w:val="006B2048"/>
    <w:rsid w:val="006C08A6"/>
    <w:rsid w:val="006C250A"/>
    <w:rsid w:val="006E4549"/>
    <w:rsid w:val="006E6D27"/>
    <w:rsid w:val="006F3764"/>
    <w:rsid w:val="006F689B"/>
    <w:rsid w:val="00701FEB"/>
    <w:rsid w:val="00712AA4"/>
    <w:rsid w:val="007279F9"/>
    <w:rsid w:val="007364CF"/>
    <w:rsid w:val="00742FB6"/>
    <w:rsid w:val="00744B97"/>
    <w:rsid w:val="00747317"/>
    <w:rsid w:val="007519B6"/>
    <w:rsid w:val="00764A03"/>
    <w:rsid w:val="00765185"/>
    <w:rsid w:val="00774842"/>
    <w:rsid w:val="00783E25"/>
    <w:rsid w:val="00796CF2"/>
    <w:rsid w:val="007A0A4F"/>
    <w:rsid w:val="007A3D49"/>
    <w:rsid w:val="007A6EA1"/>
    <w:rsid w:val="007B3408"/>
    <w:rsid w:val="007B3F41"/>
    <w:rsid w:val="007B4BDA"/>
    <w:rsid w:val="007B5944"/>
    <w:rsid w:val="007C0E32"/>
    <w:rsid w:val="007D2B95"/>
    <w:rsid w:val="007D312A"/>
    <w:rsid w:val="007D357D"/>
    <w:rsid w:val="007D559D"/>
    <w:rsid w:val="007E11A7"/>
    <w:rsid w:val="00803B47"/>
    <w:rsid w:val="0081150E"/>
    <w:rsid w:val="00824C39"/>
    <w:rsid w:val="00830274"/>
    <w:rsid w:val="00830714"/>
    <w:rsid w:val="00833722"/>
    <w:rsid w:val="008338F8"/>
    <w:rsid w:val="00836E55"/>
    <w:rsid w:val="0083717A"/>
    <w:rsid w:val="00842797"/>
    <w:rsid w:val="008549C2"/>
    <w:rsid w:val="0086690F"/>
    <w:rsid w:val="00881AC3"/>
    <w:rsid w:val="00887183"/>
    <w:rsid w:val="00890213"/>
    <w:rsid w:val="00892B61"/>
    <w:rsid w:val="008941CD"/>
    <w:rsid w:val="008965C6"/>
    <w:rsid w:val="008C32A7"/>
    <w:rsid w:val="008C62C3"/>
    <w:rsid w:val="008D08E6"/>
    <w:rsid w:val="008D6C36"/>
    <w:rsid w:val="008E3804"/>
    <w:rsid w:val="008E6306"/>
    <w:rsid w:val="008F29D3"/>
    <w:rsid w:val="00904133"/>
    <w:rsid w:val="00905133"/>
    <w:rsid w:val="0090775C"/>
    <w:rsid w:val="0092692A"/>
    <w:rsid w:val="00934505"/>
    <w:rsid w:val="0093544C"/>
    <w:rsid w:val="009468D7"/>
    <w:rsid w:val="00955925"/>
    <w:rsid w:val="0096795A"/>
    <w:rsid w:val="00975ED8"/>
    <w:rsid w:val="0098144F"/>
    <w:rsid w:val="00985872"/>
    <w:rsid w:val="00987D81"/>
    <w:rsid w:val="00997F67"/>
    <w:rsid w:val="009A0B85"/>
    <w:rsid w:val="009A13FF"/>
    <w:rsid w:val="009A3CE4"/>
    <w:rsid w:val="009A4737"/>
    <w:rsid w:val="009A482C"/>
    <w:rsid w:val="009B1192"/>
    <w:rsid w:val="009B2C79"/>
    <w:rsid w:val="009B2C9D"/>
    <w:rsid w:val="009B353C"/>
    <w:rsid w:val="009B7992"/>
    <w:rsid w:val="009C0B59"/>
    <w:rsid w:val="009C36FA"/>
    <w:rsid w:val="009D1B9C"/>
    <w:rsid w:val="009D442B"/>
    <w:rsid w:val="009D68D7"/>
    <w:rsid w:val="009E1FC5"/>
    <w:rsid w:val="009E343F"/>
    <w:rsid w:val="009F012A"/>
    <w:rsid w:val="009F0953"/>
    <w:rsid w:val="009F1467"/>
    <w:rsid w:val="00A068FD"/>
    <w:rsid w:val="00A06D8C"/>
    <w:rsid w:val="00A12081"/>
    <w:rsid w:val="00A213A4"/>
    <w:rsid w:val="00A25704"/>
    <w:rsid w:val="00A45B04"/>
    <w:rsid w:val="00A4635C"/>
    <w:rsid w:val="00A50F64"/>
    <w:rsid w:val="00A54A1A"/>
    <w:rsid w:val="00A55B08"/>
    <w:rsid w:val="00A66CAA"/>
    <w:rsid w:val="00A73641"/>
    <w:rsid w:val="00A73C11"/>
    <w:rsid w:val="00A75F52"/>
    <w:rsid w:val="00A8108B"/>
    <w:rsid w:val="00A83421"/>
    <w:rsid w:val="00A85C33"/>
    <w:rsid w:val="00A90531"/>
    <w:rsid w:val="00A97C21"/>
    <w:rsid w:val="00AA242E"/>
    <w:rsid w:val="00AA561E"/>
    <w:rsid w:val="00AA58A3"/>
    <w:rsid w:val="00AA5F34"/>
    <w:rsid w:val="00AB2939"/>
    <w:rsid w:val="00AC193C"/>
    <w:rsid w:val="00AC5DA2"/>
    <w:rsid w:val="00AD7AD2"/>
    <w:rsid w:val="00AE0F68"/>
    <w:rsid w:val="00AE37D5"/>
    <w:rsid w:val="00AE636C"/>
    <w:rsid w:val="00AF51F4"/>
    <w:rsid w:val="00B00BB8"/>
    <w:rsid w:val="00B00D18"/>
    <w:rsid w:val="00B1341F"/>
    <w:rsid w:val="00B17BFD"/>
    <w:rsid w:val="00B220AC"/>
    <w:rsid w:val="00B24347"/>
    <w:rsid w:val="00B25F6B"/>
    <w:rsid w:val="00B46CEE"/>
    <w:rsid w:val="00B47AF1"/>
    <w:rsid w:val="00B619B1"/>
    <w:rsid w:val="00B91B0F"/>
    <w:rsid w:val="00B92B27"/>
    <w:rsid w:val="00BA6BF7"/>
    <w:rsid w:val="00BA7030"/>
    <w:rsid w:val="00BB2954"/>
    <w:rsid w:val="00BC0DF8"/>
    <w:rsid w:val="00BC184A"/>
    <w:rsid w:val="00BC3186"/>
    <w:rsid w:val="00BC4994"/>
    <w:rsid w:val="00BC64A9"/>
    <w:rsid w:val="00BD0467"/>
    <w:rsid w:val="00BD1883"/>
    <w:rsid w:val="00BD1C4C"/>
    <w:rsid w:val="00BD2003"/>
    <w:rsid w:val="00BD3FEB"/>
    <w:rsid w:val="00BD63E1"/>
    <w:rsid w:val="00BD69B8"/>
    <w:rsid w:val="00BD7E82"/>
    <w:rsid w:val="00BF0A49"/>
    <w:rsid w:val="00C00E4B"/>
    <w:rsid w:val="00C035CE"/>
    <w:rsid w:val="00C04D76"/>
    <w:rsid w:val="00C15E9C"/>
    <w:rsid w:val="00C20FCB"/>
    <w:rsid w:val="00C33AA7"/>
    <w:rsid w:val="00C357BE"/>
    <w:rsid w:val="00C427D9"/>
    <w:rsid w:val="00C442B3"/>
    <w:rsid w:val="00C5359A"/>
    <w:rsid w:val="00C55630"/>
    <w:rsid w:val="00C56DD0"/>
    <w:rsid w:val="00C62DC9"/>
    <w:rsid w:val="00C74BDD"/>
    <w:rsid w:val="00C812CD"/>
    <w:rsid w:val="00C877CE"/>
    <w:rsid w:val="00C90A16"/>
    <w:rsid w:val="00CA058E"/>
    <w:rsid w:val="00CA51EE"/>
    <w:rsid w:val="00CA6F06"/>
    <w:rsid w:val="00CA72FB"/>
    <w:rsid w:val="00CC16A7"/>
    <w:rsid w:val="00CE0A17"/>
    <w:rsid w:val="00CF2371"/>
    <w:rsid w:val="00D103E8"/>
    <w:rsid w:val="00D164B3"/>
    <w:rsid w:val="00D24E51"/>
    <w:rsid w:val="00D43AB8"/>
    <w:rsid w:val="00D44107"/>
    <w:rsid w:val="00D60E34"/>
    <w:rsid w:val="00D674A6"/>
    <w:rsid w:val="00D70F5F"/>
    <w:rsid w:val="00D77385"/>
    <w:rsid w:val="00D77E40"/>
    <w:rsid w:val="00D81A7D"/>
    <w:rsid w:val="00D82842"/>
    <w:rsid w:val="00D92DC2"/>
    <w:rsid w:val="00D93C7C"/>
    <w:rsid w:val="00DA5411"/>
    <w:rsid w:val="00DB23D1"/>
    <w:rsid w:val="00DB44D5"/>
    <w:rsid w:val="00DC13A5"/>
    <w:rsid w:val="00DC172F"/>
    <w:rsid w:val="00DE1F1E"/>
    <w:rsid w:val="00DF62D8"/>
    <w:rsid w:val="00DF6B75"/>
    <w:rsid w:val="00DF7427"/>
    <w:rsid w:val="00E02668"/>
    <w:rsid w:val="00E04E49"/>
    <w:rsid w:val="00E10671"/>
    <w:rsid w:val="00E130F0"/>
    <w:rsid w:val="00E141B9"/>
    <w:rsid w:val="00E15122"/>
    <w:rsid w:val="00E15CE0"/>
    <w:rsid w:val="00E161BE"/>
    <w:rsid w:val="00E2488E"/>
    <w:rsid w:val="00E24FDC"/>
    <w:rsid w:val="00E27A43"/>
    <w:rsid w:val="00E31571"/>
    <w:rsid w:val="00E35420"/>
    <w:rsid w:val="00E43054"/>
    <w:rsid w:val="00E4316B"/>
    <w:rsid w:val="00E5450E"/>
    <w:rsid w:val="00E57B89"/>
    <w:rsid w:val="00E57F08"/>
    <w:rsid w:val="00E66F5B"/>
    <w:rsid w:val="00E71234"/>
    <w:rsid w:val="00E72C2E"/>
    <w:rsid w:val="00E85B8C"/>
    <w:rsid w:val="00E90442"/>
    <w:rsid w:val="00E96C8E"/>
    <w:rsid w:val="00EB182C"/>
    <w:rsid w:val="00EB2CEC"/>
    <w:rsid w:val="00EB482B"/>
    <w:rsid w:val="00EB5641"/>
    <w:rsid w:val="00EC4066"/>
    <w:rsid w:val="00ED0BDA"/>
    <w:rsid w:val="00ED6868"/>
    <w:rsid w:val="00ED6D4E"/>
    <w:rsid w:val="00EE4EE5"/>
    <w:rsid w:val="00EE5582"/>
    <w:rsid w:val="00EE6390"/>
    <w:rsid w:val="00EE6C4C"/>
    <w:rsid w:val="00EF0AE8"/>
    <w:rsid w:val="00F01211"/>
    <w:rsid w:val="00F02D34"/>
    <w:rsid w:val="00F07F80"/>
    <w:rsid w:val="00F140C0"/>
    <w:rsid w:val="00F30A22"/>
    <w:rsid w:val="00F31026"/>
    <w:rsid w:val="00F40AA1"/>
    <w:rsid w:val="00F429CD"/>
    <w:rsid w:val="00F475E2"/>
    <w:rsid w:val="00F53028"/>
    <w:rsid w:val="00F57C08"/>
    <w:rsid w:val="00F62661"/>
    <w:rsid w:val="00F73A9D"/>
    <w:rsid w:val="00F73BA5"/>
    <w:rsid w:val="00F81395"/>
    <w:rsid w:val="00F86D66"/>
    <w:rsid w:val="00F93ADB"/>
    <w:rsid w:val="00F97648"/>
    <w:rsid w:val="00FA7997"/>
    <w:rsid w:val="00FB2C97"/>
    <w:rsid w:val="00FC187E"/>
    <w:rsid w:val="00FC49D2"/>
    <w:rsid w:val="00FD225D"/>
    <w:rsid w:val="00FD2F05"/>
    <w:rsid w:val="00FF1318"/>
    <w:rsid w:val="00FF2CFC"/>
    <w:rsid w:val="00FF5664"/>
    <w:rsid w:val="076A1822"/>
    <w:rsid w:val="0D7D0E45"/>
    <w:rsid w:val="16B23A9A"/>
    <w:rsid w:val="3BCB46C8"/>
    <w:rsid w:val="49E1317B"/>
    <w:rsid w:val="6D745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D35B0"/>
  <w15:docId w15:val="{9D1CE970-526C-4B93-BCE7-28681505C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qFormat="1"/>
    <w:lsdException w:name="footer" w:semiHidden="1" w:uiPriority="0"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qFormat="1"/>
    <w:lsdException w:name="Block Text" w:semiHidden="1" w:unhideWhenUsed="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jc w:val="both"/>
    </w:pPr>
    <w:rPr>
      <w:rFonts w:ascii="Calibri" w:hAnsi="Calibri"/>
    </w:rPr>
  </w:style>
  <w:style w:type="paragraph" w:styleId="1">
    <w:name w:val="heading 1"/>
    <w:basedOn w:val="a0"/>
    <w:next w:val="a0"/>
    <w:link w:val="10"/>
    <w:uiPriority w:val="9"/>
    <w:qFormat/>
    <w:pPr>
      <w:spacing w:before="300" w:after="40"/>
      <w:jc w:val="left"/>
      <w:outlineLvl w:val="0"/>
    </w:pPr>
    <w:rPr>
      <w:smallCaps/>
      <w:spacing w:val="5"/>
      <w:sz w:val="32"/>
      <w:szCs w:val="32"/>
    </w:rPr>
  </w:style>
  <w:style w:type="paragraph" w:styleId="2">
    <w:name w:val="heading 2"/>
    <w:basedOn w:val="a0"/>
    <w:next w:val="a0"/>
    <w:link w:val="20"/>
    <w:uiPriority w:val="9"/>
    <w:unhideWhenUsed/>
    <w:qFormat/>
    <w:pPr>
      <w:spacing w:after="0"/>
      <w:jc w:val="left"/>
      <w:outlineLvl w:val="1"/>
    </w:pPr>
    <w:rPr>
      <w:smallCaps/>
      <w:spacing w:val="5"/>
      <w:sz w:val="28"/>
      <w:szCs w:val="28"/>
    </w:rPr>
  </w:style>
  <w:style w:type="paragraph" w:styleId="3">
    <w:name w:val="heading 3"/>
    <w:basedOn w:val="a0"/>
    <w:next w:val="a0"/>
    <w:link w:val="30"/>
    <w:uiPriority w:val="9"/>
    <w:unhideWhenUsed/>
    <w:qFormat/>
    <w:pPr>
      <w:spacing w:after="0"/>
      <w:jc w:val="left"/>
      <w:outlineLvl w:val="2"/>
    </w:pPr>
    <w:rPr>
      <w:smallCaps/>
      <w:spacing w:val="5"/>
      <w:sz w:val="24"/>
      <w:szCs w:val="24"/>
    </w:rPr>
  </w:style>
  <w:style w:type="paragraph" w:styleId="4">
    <w:name w:val="heading 4"/>
    <w:basedOn w:val="a0"/>
    <w:next w:val="a0"/>
    <w:link w:val="40"/>
    <w:uiPriority w:val="9"/>
    <w:unhideWhenUsed/>
    <w:qFormat/>
    <w:pPr>
      <w:spacing w:after="0"/>
      <w:jc w:val="left"/>
      <w:outlineLvl w:val="3"/>
    </w:pPr>
    <w:rPr>
      <w:i/>
      <w:iCs/>
      <w:smallCaps/>
      <w:spacing w:val="10"/>
      <w:sz w:val="22"/>
      <w:szCs w:val="22"/>
    </w:rPr>
  </w:style>
  <w:style w:type="paragraph" w:styleId="5">
    <w:name w:val="heading 5"/>
    <w:basedOn w:val="a0"/>
    <w:next w:val="a0"/>
    <w:link w:val="50"/>
    <w:uiPriority w:val="9"/>
    <w:unhideWhenUsed/>
    <w:qFormat/>
    <w:pPr>
      <w:spacing w:after="0"/>
      <w:jc w:val="left"/>
      <w:outlineLvl w:val="4"/>
    </w:pPr>
    <w:rPr>
      <w:smallCaps/>
      <w:color w:val="538135"/>
      <w:spacing w:val="10"/>
      <w:sz w:val="22"/>
      <w:szCs w:val="22"/>
    </w:rPr>
  </w:style>
  <w:style w:type="paragraph" w:styleId="6">
    <w:name w:val="heading 6"/>
    <w:basedOn w:val="a0"/>
    <w:next w:val="a0"/>
    <w:link w:val="60"/>
    <w:uiPriority w:val="9"/>
    <w:unhideWhenUsed/>
    <w:qFormat/>
    <w:pPr>
      <w:spacing w:after="0"/>
      <w:jc w:val="left"/>
      <w:outlineLvl w:val="5"/>
    </w:pPr>
    <w:rPr>
      <w:smallCaps/>
      <w:color w:val="70AD47"/>
      <w:spacing w:val="5"/>
      <w:sz w:val="22"/>
      <w:szCs w:val="22"/>
    </w:rPr>
  </w:style>
  <w:style w:type="paragraph" w:styleId="7">
    <w:name w:val="heading 7"/>
    <w:basedOn w:val="a0"/>
    <w:next w:val="a0"/>
    <w:link w:val="70"/>
    <w:uiPriority w:val="9"/>
    <w:unhideWhenUsed/>
    <w:qFormat/>
    <w:pPr>
      <w:spacing w:after="0"/>
      <w:jc w:val="left"/>
      <w:outlineLvl w:val="6"/>
    </w:pPr>
    <w:rPr>
      <w:b/>
      <w:bCs/>
      <w:smallCaps/>
      <w:color w:val="70AD47"/>
      <w:spacing w:val="10"/>
    </w:rPr>
  </w:style>
  <w:style w:type="paragraph" w:styleId="8">
    <w:name w:val="heading 8"/>
    <w:basedOn w:val="a0"/>
    <w:next w:val="a0"/>
    <w:link w:val="80"/>
    <w:uiPriority w:val="9"/>
    <w:semiHidden/>
    <w:unhideWhenUsed/>
    <w:qFormat/>
    <w:pPr>
      <w:spacing w:after="0"/>
      <w:jc w:val="left"/>
      <w:outlineLvl w:val="7"/>
    </w:pPr>
    <w:rPr>
      <w:b/>
      <w:bCs/>
      <w:i/>
      <w:iCs/>
      <w:smallCaps/>
      <w:color w:val="538135"/>
    </w:rPr>
  </w:style>
  <w:style w:type="paragraph" w:styleId="9">
    <w:name w:val="heading 9"/>
    <w:basedOn w:val="a0"/>
    <w:next w:val="a0"/>
    <w:link w:val="90"/>
    <w:uiPriority w:val="9"/>
    <w:semiHidden/>
    <w:unhideWhenUsed/>
    <w:qFormat/>
    <w:pPr>
      <w:spacing w:after="0"/>
      <w:jc w:val="left"/>
      <w:outlineLvl w:val="8"/>
    </w:pPr>
    <w:rPr>
      <w:b/>
      <w:bCs/>
      <w:i/>
      <w:iCs/>
      <w:smallCaps/>
      <w:color w:val="38562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b/>
      <w:bCs/>
      <w:caps/>
      <w:sz w:val="16"/>
      <w:szCs w:val="16"/>
    </w:rPr>
  </w:style>
  <w:style w:type="paragraph" w:styleId="a5">
    <w:name w:val="Document Map"/>
    <w:basedOn w:val="a0"/>
    <w:semiHidden/>
    <w:qFormat/>
    <w:pPr>
      <w:shd w:val="clear" w:color="auto" w:fill="000080"/>
    </w:pPr>
  </w:style>
  <w:style w:type="paragraph" w:styleId="TOC3">
    <w:name w:val="toc 3"/>
    <w:basedOn w:val="a0"/>
    <w:next w:val="a0"/>
    <w:uiPriority w:val="39"/>
    <w:qFormat/>
    <w:pPr>
      <w:tabs>
        <w:tab w:val="right" w:leader="middleDot" w:pos="7980"/>
      </w:tabs>
      <w:ind w:left="454"/>
    </w:pPr>
    <w:rPr>
      <w:sz w:val="18"/>
    </w:rPr>
  </w:style>
  <w:style w:type="paragraph" w:styleId="a6">
    <w:name w:val="Balloon Text"/>
    <w:basedOn w:val="a0"/>
    <w:link w:val="a7"/>
    <w:uiPriority w:val="99"/>
    <w:semiHidden/>
    <w:unhideWhenUsed/>
    <w:qFormat/>
    <w:pPr>
      <w:spacing w:line="240" w:lineRule="auto"/>
    </w:pPr>
    <w:rPr>
      <w:sz w:val="18"/>
      <w:szCs w:val="18"/>
    </w:rPr>
  </w:style>
  <w:style w:type="paragraph" w:styleId="a8">
    <w:name w:val="footer"/>
    <w:basedOn w:val="a0"/>
    <w:semiHidden/>
    <w:qFormat/>
    <w:pPr>
      <w:tabs>
        <w:tab w:val="center" w:pos="4153"/>
        <w:tab w:val="right" w:pos="8306"/>
      </w:tabs>
      <w:snapToGrid w:val="0"/>
      <w:jc w:val="left"/>
    </w:pPr>
    <w:rPr>
      <w:sz w:val="18"/>
    </w:rPr>
  </w:style>
  <w:style w:type="paragraph" w:styleId="a9">
    <w:name w:val="header"/>
    <w:basedOn w:val="a0"/>
    <w:semiHidden/>
    <w:qFormat/>
    <w:pPr>
      <w:pBdr>
        <w:bottom w:val="single" w:sz="6" w:space="1" w:color="auto"/>
      </w:pBdr>
      <w:snapToGrid w:val="0"/>
    </w:pPr>
    <w:rPr>
      <w:rFonts w:eastAsia="楷体_GB2312"/>
    </w:rPr>
  </w:style>
  <w:style w:type="paragraph" w:styleId="TOC1">
    <w:name w:val="toc 1"/>
    <w:basedOn w:val="a0"/>
    <w:next w:val="a0"/>
    <w:uiPriority w:val="39"/>
    <w:qFormat/>
    <w:pPr>
      <w:tabs>
        <w:tab w:val="right" w:leader="middleDot" w:pos="7980"/>
      </w:tabs>
      <w:spacing w:beforeLines="50" w:before="50"/>
    </w:pPr>
    <w:rPr>
      <w:rFonts w:eastAsia="黑体"/>
    </w:rPr>
  </w:style>
  <w:style w:type="paragraph" w:styleId="TOC4">
    <w:name w:val="toc 4"/>
    <w:basedOn w:val="a0"/>
    <w:next w:val="a0"/>
    <w:semiHidden/>
    <w:qFormat/>
    <w:pPr>
      <w:tabs>
        <w:tab w:val="right" w:leader="middleDot" w:pos="8190"/>
      </w:tabs>
      <w:ind w:leftChars="600" w:left="1260"/>
    </w:pPr>
  </w:style>
  <w:style w:type="paragraph" w:styleId="aa">
    <w:name w:val="Subtitle"/>
    <w:basedOn w:val="a0"/>
    <w:next w:val="a0"/>
    <w:link w:val="ab"/>
    <w:uiPriority w:val="11"/>
    <w:qFormat/>
    <w:pPr>
      <w:spacing w:after="720" w:line="240" w:lineRule="auto"/>
      <w:jc w:val="right"/>
    </w:pPr>
    <w:rPr>
      <w:rFonts w:ascii="Calibri Light" w:hAnsi="Calibri Light"/>
    </w:rPr>
  </w:style>
  <w:style w:type="paragraph" w:styleId="31">
    <w:name w:val="Body Text Indent 3"/>
    <w:basedOn w:val="a0"/>
    <w:semiHidden/>
    <w:qFormat/>
    <w:pPr>
      <w:spacing w:after="120"/>
      <w:ind w:leftChars="200" w:left="420"/>
    </w:pPr>
    <w:rPr>
      <w:sz w:val="16"/>
      <w:szCs w:val="16"/>
    </w:rPr>
  </w:style>
  <w:style w:type="paragraph" w:styleId="TOC2">
    <w:name w:val="toc 2"/>
    <w:basedOn w:val="a0"/>
    <w:next w:val="a0"/>
    <w:uiPriority w:val="39"/>
    <w:qFormat/>
    <w:pPr>
      <w:tabs>
        <w:tab w:val="right" w:leader="middleDot" w:pos="7980"/>
      </w:tabs>
      <w:ind w:left="227"/>
    </w:pPr>
  </w:style>
  <w:style w:type="paragraph" w:styleId="ac">
    <w:name w:val="Title"/>
    <w:basedOn w:val="a0"/>
    <w:next w:val="a0"/>
    <w:link w:val="ad"/>
    <w:uiPriority w:val="10"/>
    <w:qFormat/>
    <w:pPr>
      <w:pBdr>
        <w:top w:val="single" w:sz="8" w:space="1" w:color="70AD47"/>
      </w:pBdr>
      <w:spacing w:after="120" w:line="240" w:lineRule="auto"/>
      <w:jc w:val="right"/>
    </w:pPr>
    <w:rPr>
      <w:smallCaps/>
      <w:color w:val="262626"/>
      <w:sz w:val="52"/>
      <w:szCs w:val="52"/>
    </w:rPr>
  </w:style>
  <w:style w:type="table" w:styleId="ae">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color w:val="70AD47"/>
    </w:rPr>
  </w:style>
  <w:style w:type="character" w:styleId="af0">
    <w:name w:val="page number"/>
    <w:basedOn w:val="a1"/>
    <w:semiHidden/>
    <w:qFormat/>
  </w:style>
  <w:style w:type="character" w:styleId="af1">
    <w:name w:val="Emphasis"/>
    <w:uiPriority w:val="20"/>
    <w:qFormat/>
    <w:rPr>
      <w:b/>
      <w:bCs/>
      <w:i/>
      <w:iCs/>
      <w:spacing w:val="10"/>
    </w:rPr>
  </w:style>
  <w:style w:type="character" w:styleId="af2">
    <w:name w:val="Hyperlink"/>
    <w:uiPriority w:val="99"/>
    <w:rPr>
      <w:color w:val="0000FF"/>
      <w:u w:val="single"/>
    </w:rPr>
  </w:style>
  <w:style w:type="paragraph" w:customStyle="1" w:styleId="af3">
    <w:name w:val="表头"/>
    <w:basedOn w:val="a0"/>
    <w:qFormat/>
    <w:pPr>
      <w:spacing w:before="120" w:after="120" w:line="240" w:lineRule="auto"/>
      <w:jc w:val="center"/>
    </w:pPr>
    <w:rPr>
      <w:rFonts w:eastAsia="黑体"/>
      <w:sz w:val="18"/>
    </w:rPr>
  </w:style>
  <w:style w:type="paragraph" w:customStyle="1" w:styleId="af4">
    <w:name w:val="表文"/>
    <w:basedOn w:val="a0"/>
    <w:qFormat/>
    <w:pPr>
      <w:spacing w:before="20" w:after="20" w:line="240" w:lineRule="auto"/>
    </w:pPr>
    <w:rPr>
      <w:rFonts w:ascii="Times New Roman" w:eastAsia="微软雅黑" w:hAnsi="Times New Roman"/>
      <w:sz w:val="18"/>
    </w:rPr>
  </w:style>
  <w:style w:type="paragraph" w:customStyle="1" w:styleId="af5">
    <w:name w:val="图片注释文字"/>
    <w:basedOn w:val="a0"/>
    <w:qFormat/>
    <w:pPr>
      <w:spacing w:line="240" w:lineRule="exact"/>
      <w:jc w:val="left"/>
    </w:pPr>
    <w:rPr>
      <w:sz w:val="18"/>
    </w:rPr>
  </w:style>
  <w:style w:type="paragraph" w:customStyle="1" w:styleId="a">
    <w:name w:val="项目文字"/>
    <w:basedOn w:val="a0"/>
    <w:qFormat/>
    <w:pPr>
      <w:numPr>
        <w:numId w:val="1"/>
      </w:numPr>
      <w:tabs>
        <w:tab w:val="left" w:pos="680"/>
      </w:tabs>
    </w:pPr>
  </w:style>
  <w:style w:type="paragraph" w:customStyle="1" w:styleId="af6">
    <w:name w:val="注释"/>
    <w:basedOn w:val="a0"/>
    <w:qFormat/>
    <w:pPr>
      <w:pBdr>
        <w:top w:val="single" w:sz="4" w:space="1" w:color="auto"/>
        <w:left w:val="single" w:sz="4" w:space="4" w:color="auto"/>
        <w:bottom w:val="single" w:sz="4" w:space="1" w:color="auto"/>
        <w:right w:val="single" w:sz="4" w:space="4" w:color="auto"/>
      </w:pBdr>
      <w:shd w:val="pct10" w:color="auto" w:fill="FFFFFF"/>
      <w:adjustRightInd w:val="0"/>
      <w:ind w:leftChars="50" w:left="50" w:rightChars="50" w:right="50" w:firstLineChars="200" w:firstLine="200"/>
    </w:pPr>
    <w:rPr>
      <w:rFonts w:eastAsia="楷体_GB2312"/>
    </w:rPr>
  </w:style>
  <w:style w:type="paragraph" w:customStyle="1" w:styleId="af7">
    <w:name w:val="图片"/>
    <w:basedOn w:val="a0"/>
    <w:next w:val="a4"/>
    <w:qFormat/>
    <w:pPr>
      <w:spacing w:before="120" w:line="240" w:lineRule="auto"/>
      <w:jc w:val="center"/>
    </w:pPr>
  </w:style>
  <w:style w:type="paragraph" w:customStyle="1" w:styleId="af8">
    <w:name w:val="学习目标正文"/>
    <w:basedOn w:val="a0"/>
    <w:next w:val="a0"/>
    <w:qFormat/>
    <w:rPr>
      <w:rFonts w:eastAsia="楷体_GB2312"/>
    </w:rPr>
  </w:style>
  <w:style w:type="paragraph" w:customStyle="1" w:styleId="af9">
    <w:name w:val="学习目标"/>
    <w:basedOn w:val="a0"/>
    <w:next w:val="af8"/>
    <w:qFormat/>
    <w:pPr>
      <w:spacing w:beforeLines="30" w:before="94" w:afterLines="30" w:after="94"/>
    </w:pPr>
    <w:rPr>
      <w:rFonts w:eastAsia="黑体"/>
      <w:shd w:val="pct10" w:color="auto" w:fill="FFFFFF"/>
    </w:rPr>
  </w:style>
  <w:style w:type="paragraph" w:customStyle="1" w:styleId="11">
    <w:name w:val="阅读材料标题1"/>
    <w:basedOn w:val="a0"/>
    <w:qFormat/>
    <w:pPr>
      <w:spacing w:beforeLines="50" w:before="50" w:afterLines="50" w:after="50"/>
      <w:jc w:val="center"/>
    </w:pPr>
    <w:rPr>
      <w:rFonts w:ascii="黑体" w:eastAsia="黑体" w:hAnsi="宋体"/>
      <w:sz w:val="24"/>
    </w:rPr>
  </w:style>
  <w:style w:type="paragraph" w:customStyle="1" w:styleId="21">
    <w:name w:val="阅读材料标题2"/>
    <w:basedOn w:val="a0"/>
    <w:qFormat/>
    <w:pPr>
      <w:spacing w:beforeLines="20" w:before="63" w:afterLines="20" w:after="63"/>
    </w:pPr>
    <w:rPr>
      <w:rFonts w:eastAsia="黑体"/>
      <w:bCs/>
    </w:rPr>
  </w:style>
  <w:style w:type="paragraph" w:customStyle="1" w:styleId="afa">
    <w:name w:val="学习要点内容"/>
    <w:basedOn w:val="a0"/>
    <w:qFormat/>
    <w:pPr>
      <w:pBdr>
        <w:top w:val="double" w:sz="4" w:space="1" w:color="auto"/>
        <w:left w:val="double" w:sz="4" w:space="4" w:color="auto"/>
        <w:bottom w:val="double" w:sz="4" w:space="1" w:color="auto"/>
        <w:right w:val="double" w:sz="4" w:space="4" w:color="auto"/>
      </w:pBdr>
      <w:ind w:leftChars="319" w:left="1003" w:rightChars="318" w:right="666" w:hangingChars="160" w:hanging="335"/>
    </w:pPr>
    <w:rPr>
      <w:rFonts w:ascii="楷体_GB2312" w:eastAsia="楷体_GB2312"/>
      <w:color w:val="000000"/>
    </w:rPr>
  </w:style>
  <w:style w:type="paragraph" w:customStyle="1" w:styleId="afb">
    <w:name w:val="操作步骤"/>
    <w:basedOn w:val="a0"/>
    <w:qFormat/>
    <w:rPr>
      <w:rFonts w:eastAsia="楷体_GB2312"/>
    </w:rPr>
  </w:style>
  <w:style w:type="character" w:customStyle="1" w:styleId="10">
    <w:name w:val="标题 1 字符"/>
    <w:link w:val="1"/>
    <w:uiPriority w:val="9"/>
    <w:qFormat/>
    <w:rPr>
      <w:smallCaps/>
      <w:spacing w:val="5"/>
      <w:sz w:val="32"/>
      <w:szCs w:val="32"/>
    </w:rPr>
  </w:style>
  <w:style w:type="character" w:customStyle="1" w:styleId="20">
    <w:name w:val="标题 2 字符"/>
    <w:link w:val="2"/>
    <w:uiPriority w:val="9"/>
    <w:qFormat/>
    <w:rPr>
      <w:smallCaps/>
      <w:spacing w:val="5"/>
      <w:sz w:val="28"/>
      <w:szCs w:val="28"/>
    </w:rPr>
  </w:style>
  <w:style w:type="character" w:customStyle="1" w:styleId="30">
    <w:name w:val="标题 3 字符"/>
    <w:link w:val="3"/>
    <w:uiPriority w:val="9"/>
    <w:qFormat/>
    <w:rPr>
      <w:smallCaps/>
      <w:spacing w:val="5"/>
      <w:sz w:val="24"/>
      <w:szCs w:val="24"/>
    </w:rPr>
  </w:style>
  <w:style w:type="character" w:customStyle="1" w:styleId="40">
    <w:name w:val="标题 4 字符"/>
    <w:link w:val="4"/>
    <w:uiPriority w:val="9"/>
    <w:qFormat/>
    <w:rPr>
      <w:i/>
      <w:iCs/>
      <w:smallCaps/>
      <w:spacing w:val="10"/>
      <w:sz w:val="22"/>
      <w:szCs w:val="22"/>
    </w:rPr>
  </w:style>
  <w:style w:type="character" w:customStyle="1" w:styleId="50">
    <w:name w:val="标题 5 字符"/>
    <w:link w:val="5"/>
    <w:uiPriority w:val="9"/>
    <w:qFormat/>
    <w:rPr>
      <w:smallCaps/>
      <w:color w:val="538135"/>
      <w:spacing w:val="10"/>
      <w:sz w:val="22"/>
      <w:szCs w:val="22"/>
    </w:rPr>
  </w:style>
  <w:style w:type="character" w:customStyle="1" w:styleId="a7">
    <w:name w:val="批注框文本 字符"/>
    <w:link w:val="a6"/>
    <w:uiPriority w:val="99"/>
    <w:semiHidden/>
    <w:qFormat/>
    <w:rPr>
      <w:kern w:val="2"/>
      <w:sz w:val="18"/>
      <w:szCs w:val="18"/>
    </w:rPr>
  </w:style>
  <w:style w:type="character" w:customStyle="1" w:styleId="60">
    <w:name w:val="标题 6 字符"/>
    <w:link w:val="6"/>
    <w:uiPriority w:val="9"/>
    <w:qFormat/>
    <w:rPr>
      <w:smallCaps/>
      <w:color w:val="70AD47"/>
      <w:spacing w:val="5"/>
      <w:sz w:val="22"/>
      <w:szCs w:val="22"/>
    </w:rPr>
  </w:style>
  <w:style w:type="character" w:customStyle="1" w:styleId="70">
    <w:name w:val="标题 7 字符"/>
    <w:link w:val="7"/>
    <w:uiPriority w:val="9"/>
    <w:qFormat/>
    <w:rPr>
      <w:b/>
      <w:bCs/>
      <w:smallCaps/>
      <w:color w:val="70AD47"/>
      <w:spacing w:val="10"/>
    </w:rPr>
  </w:style>
  <w:style w:type="character" w:customStyle="1" w:styleId="80">
    <w:name w:val="标题 8 字符"/>
    <w:link w:val="8"/>
    <w:uiPriority w:val="9"/>
    <w:semiHidden/>
    <w:qFormat/>
    <w:rPr>
      <w:b/>
      <w:bCs/>
      <w:i/>
      <w:iCs/>
      <w:smallCaps/>
      <w:color w:val="538135"/>
    </w:rPr>
  </w:style>
  <w:style w:type="character" w:customStyle="1" w:styleId="90">
    <w:name w:val="标题 9 字符"/>
    <w:link w:val="9"/>
    <w:uiPriority w:val="9"/>
    <w:semiHidden/>
    <w:rPr>
      <w:b/>
      <w:bCs/>
      <w:i/>
      <w:iCs/>
      <w:smallCaps/>
      <w:color w:val="385623"/>
    </w:rPr>
  </w:style>
  <w:style w:type="character" w:customStyle="1" w:styleId="ad">
    <w:name w:val="标题 字符"/>
    <w:link w:val="ac"/>
    <w:uiPriority w:val="10"/>
    <w:qFormat/>
    <w:rPr>
      <w:smallCaps/>
      <w:color w:val="262626"/>
      <w:sz w:val="52"/>
      <w:szCs w:val="52"/>
    </w:rPr>
  </w:style>
  <w:style w:type="character" w:customStyle="1" w:styleId="ab">
    <w:name w:val="副标题 字符"/>
    <w:link w:val="aa"/>
    <w:uiPriority w:val="11"/>
    <w:qFormat/>
    <w:rPr>
      <w:rFonts w:ascii="Calibri Light" w:eastAsia="宋体" w:hAnsi="Calibri Light" w:cs="Times New Roman"/>
    </w:rPr>
  </w:style>
  <w:style w:type="paragraph" w:styleId="afc">
    <w:name w:val="No Spacing"/>
    <w:uiPriority w:val="1"/>
    <w:qFormat/>
    <w:pPr>
      <w:jc w:val="both"/>
    </w:pPr>
    <w:rPr>
      <w:rFonts w:ascii="Calibri" w:hAnsi="Calibri"/>
    </w:rPr>
  </w:style>
  <w:style w:type="paragraph" w:styleId="afd">
    <w:name w:val="Quote"/>
    <w:basedOn w:val="a0"/>
    <w:next w:val="a0"/>
    <w:link w:val="afe"/>
    <w:uiPriority w:val="29"/>
    <w:qFormat/>
    <w:rPr>
      <w:i/>
      <w:iCs/>
    </w:rPr>
  </w:style>
  <w:style w:type="character" w:customStyle="1" w:styleId="afe">
    <w:name w:val="引用 字符"/>
    <w:link w:val="afd"/>
    <w:uiPriority w:val="29"/>
    <w:qFormat/>
    <w:rPr>
      <w:i/>
      <w:iCs/>
    </w:rPr>
  </w:style>
  <w:style w:type="paragraph" w:styleId="aff">
    <w:name w:val="Intense Quote"/>
    <w:basedOn w:val="a0"/>
    <w:next w:val="a0"/>
    <w:link w:val="aff0"/>
    <w:uiPriority w:val="30"/>
    <w:qFormat/>
    <w:pPr>
      <w:pBdr>
        <w:top w:val="single" w:sz="8" w:space="1" w:color="70AD47"/>
      </w:pBdr>
      <w:spacing w:before="140" w:after="140"/>
      <w:ind w:left="1440" w:right="1440"/>
    </w:pPr>
    <w:rPr>
      <w:b/>
      <w:bCs/>
      <w:i/>
      <w:iCs/>
    </w:rPr>
  </w:style>
  <w:style w:type="character" w:customStyle="1" w:styleId="aff0">
    <w:name w:val="明显引用 字符"/>
    <w:link w:val="aff"/>
    <w:uiPriority w:val="30"/>
    <w:qFormat/>
    <w:rPr>
      <w:b/>
      <w:bCs/>
      <w:i/>
      <w:iCs/>
    </w:rPr>
  </w:style>
  <w:style w:type="character" w:customStyle="1" w:styleId="12">
    <w:name w:val="不明显强调1"/>
    <w:uiPriority w:val="19"/>
    <w:qFormat/>
    <w:rPr>
      <w:i/>
      <w:iCs/>
    </w:rPr>
  </w:style>
  <w:style w:type="character" w:customStyle="1" w:styleId="13">
    <w:name w:val="明显强调1"/>
    <w:uiPriority w:val="21"/>
    <w:qFormat/>
    <w:rPr>
      <w:b/>
      <w:bCs/>
      <w:i/>
      <w:iCs/>
      <w:color w:val="70AD47"/>
      <w:spacing w:val="10"/>
    </w:rPr>
  </w:style>
  <w:style w:type="character" w:customStyle="1" w:styleId="14">
    <w:name w:val="不明显参考1"/>
    <w:uiPriority w:val="31"/>
    <w:qFormat/>
    <w:rPr>
      <w:b/>
      <w:bCs/>
    </w:rPr>
  </w:style>
  <w:style w:type="character" w:customStyle="1" w:styleId="15">
    <w:name w:val="明显参考1"/>
    <w:uiPriority w:val="32"/>
    <w:qFormat/>
    <w:rPr>
      <w:b/>
      <w:bCs/>
      <w:smallCaps/>
      <w:spacing w:val="5"/>
      <w:sz w:val="22"/>
      <w:szCs w:val="22"/>
      <w:u w:val="single"/>
    </w:rPr>
  </w:style>
  <w:style w:type="character" w:customStyle="1" w:styleId="16">
    <w:name w:val="书籍标题1"/>
    <w:uiPriority w:val="33"/>
    <w:qFormat/>
    <w:rPr>
      <w:rFonts w:ascii="Calibri Light" w:eastAsia="宋体" w:hAnsi="Calibri Light" w:cs="Times New Roman"/>
      <w:i/>
      <w:iCs/>
      <w:sz w:val="20"/>
      <w:szCs w:val="20"/>
    </w:rPr>
  </w:style>
  <w:style w:type="paragraph" w:customStyle="1" w:styleId="TOC10">
    <w:name w:val="TOC 标题1"/>
    <w:basedOn w:val="1"/>
    <w:next w:val="a0"/>
    <w:uiPriority w:val="39"/>
    <w:semiHidden/>
    <w:unhideWhenUsed/>
    <w:qFormat/>
    <w:pPr>
      <w:outlineLvl w:val="9"/>
    </w:pPr>
  </w:style>
  <w:style w:type="paragraph" w:customStyle="1" w:styleId="17">
    <w:name w:val="列出段落1"/>
    <w:basedOn w:val="a0"/>
    <w:pPr>
      <w:spacing w:before="100" w:beforeAutospacing="1" w:line="273" w:lineRule="auto"/>
      <w:ind w:firstLineChars="200" w:firstLine="42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N\Application%20Data\Microsoft\Templates\&#30005;&#23376;&#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167"/>
    <customShpInfo spid="_x0000_s216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B90B89-6ADA-48FB-AEEF-2E3F44556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电子模板</Template>
  <TotalTime>70</TotalTime>
  <Pages>8</Pages>
  <Words>958</Words>
  <Characters>5463</Characters>
  <Application>Microsoft Office Word</Application>
  <DocSecurity>0</DocSecurity>
  <Lines>45</Lines>
  <Paragraphs>12</Paragraphs>
  <ScaleCrop>false</ScaleCrop>
  <Company>gdd</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创建、打开和保存文档</dc:title>
  <dc:creator>特别工作室</dc:creator>
  <cp:lastModifiedBy>dewganlu@qq.com</cp:lastModifiedBy>
  <cp:revision>60</cp:revision>
  <cp:lastPrinted>2021-07-02T09:05:00Z</cp:lastPrinted>
  <dcterms:created xsi:type="dcterms:W3CDTF">2022-03-16T02:36:00Z</dcterms:created>
  <dcterms:modified xsi:type="dcterms:W3CDTF">2022-06-21T06:48:00Z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FE51D5D1A12E41D5BE62C1B2B9D6D4D6</vt:lpwstr>
  </property>
</Properties>
</file>